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5A" w:rsidRDefault="009A1E5A" w:rsidP="009A1E5A">
      <w:pPr>
        <w:rPr>
          <w:b/>
          <w:i/>
          <w:u w:val="single"/>
        </w:rPr>
      </w:pPr>
    </w:p>
    <w:p w:rsidR="009A1E5A" w:rsidRDefault="00D57449" w:rsidP="009A1E5A">
      <w:pPr>
        <w:jc w:val="center"/>
      </w:pPr>
      <w:r>
        <w:t>Кемеровская область - Кузбасс Юргинский городской округ</w:t>
      </w:r>
    </w:p>
    <w:p w:rsidR="009A1E5A" w:rsidRDefault="009A1E5A" w:rsidP="009A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образованием Администрации города Юрги</w:t>
      </w:r>
    </w:p>
    <w:p w:rsidR="009A1E5A" w:rsidRDefault="009A1E5A" w:rsidP="009A1E5A">
      <w:pPr>
        <w:jc w:val="center"/>
      </w:pPr>
      <w:r>
        <w:t>________________________________________________________________</w:t>
      </w:r>
    </w:p>
    <w:p w:rsidR="009A1E5A" w:rsidRDefault="009A1E5A" w:rsidP="009A1E5A">
      <w:pPr>
        <w:rPr>
          <w:b/>
        </w:rPr>
      </w:pPr>
    </w:p>
    <w:p w:rsidR="009A1E5A" w:rsidRPr="00CE40F2" w:rsidRDefault="00CE40F2" w:rsidP="009A1E5A">
      <w:pPr>
        <w:jc w:val="center"/>
        <w:rPr>
          <w:b/>
          <w:sz w:val="32"/>
          <w:szCs w:val="32"/>
        </w:rPr>
      </w:pPr>
      <w:proofErr w:type="gramStart"/>
      <w:r w:rsidRPr="00CE40F2">
        <w:rPr>
          <w:b/>
          <w:sz w:val="32"/>
          <w:szCs w:val="32"/>
        </w:rPr>
        <w:t>П</w:t>
      </w:r>
      <w:proofErr w:type="gramEnd"/>
      <w:r w:rsidRPr="00CE40F2">
        <w:rPr>
          <w:b/>
          <w:sz w:val="32"/>
          <w:szCs w:val="32"/>
        </w:rPr>
        <w:t xml:space="preserve"> Р И К А З</w:t>
      </w:r>
    </w:p>
    <w:p w:rsidR="009A1E5A" w:rsidRDefault="009A1E5A" w:rsidP="009A1E5A">
      <w:pPr>
        <w:jc w:val="center"/>
        <w:rPr>
          <w:b/>
          <w:sz w:val="16"/>
          <w:szCs w:val="16"/>
        </w:rPr>
      </w:pPr>
    </w:p>
    <w:p w:rsidR="009A1E5A" w:rsidRDefault="009A1E5A" w:rsidP="009A1E5A">
      <w:pPr>
        <w:jc w:val="center"/>
        <w:rPr>
          <w:b/>
          <w:sz w:val="16"/>
          <w:szCs w:val="16"/>
        </w:rPr>
      </w:pPr>
    </w:p>
    <w:p w:rsidR="009A1E5A" w:rsidRDefault="008E3E96" w:rsidP="00196270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rPr>
          <w:b/>
        </w:rPr>
      </w:pPr>
      <w:r w:rsidRPr="008E3E96">
        <w:pict>
          <v:line id="_x0000_s1028" style="position:absolute;z-index:251657216" from="108pt,13.1pt" to="186pt,13.1pt"/>
        </w:pict>
      </w:r>
      <w:r w:rsidRPr="008E3E96">
        <w:pict>
          <v:line id="_x0000_s1029" style="position:absolute;z-index:251658240" from="312pt,13.1pt" to="366.05pt,13.1pt"/>
        </w:pict>
      </w:r>
      <w:r w:rsidR="006B3305">
        <w:rPr>
          <w:b/>
        </w:rPr>
        <w:tab/>
      </w:r>
      <w:r w:rsidR="006B3305">
        <w:rPr>
          <w:b/>
        </w:rPr>
        <w:tab/>
      </w:r>
      <w:r w:rsidR="006B3305">
        <w:rPr>
          <w:b/>
        </w:rPr>
        <w:tab/>
      </w:r>
      <w:r w:rsidR="00196270">
        <w:rPr>
          <w:b/>
        </w:rPr>
        <w:t xml:space="preserve">  23.11.2020</w:t>
      </w:r>
      <w:r w:rsidR="00196270">
        <w:rPr>
          <w:b/>
        </w:rPr>
        <w:tab/>
        <w:t>504</w:t>
      </w:r>
    </w:p>
    <w:p w:rsidR="00BB29EE" w:rsidRDefault="00BB29EE" w:rsidP="009A1E5A">
      <w:pPr>
        <w:rPr>
          <w:b/>
        </w:rPr>
      </w:pPr>
    </w:p>
    <w:p w:rsidR="00BB29EE" w:rsidRDefault="00BB29EE" w:rsidP="009A1E5A">
      <w:pPr>
        <w:rPr>
          <w:b/>
        </w:rPr>
      </w:pPr>
    </w:p>
    <w:p w:rsidR="009A1E5A" w:rsidRPr="004858F0" w:rsidRDefault="009A1E5A" w:rsidP="009A1E5A">
      <w:pPr>
        <w:rPr>
          <w:b/>
          <w:sz w:val="28"/>
        </w:rPr>
      </w:pPr>
      <w:r w:rsidRPr="004858F0">
        <w:rPr>
          <w:b/>
          <w:sz w:val="28"/>
        </w:rPr>
        <w:t xml:space="preserve">Об организации проведения </w:t>
      </w:r>
    </w:p>
    <w:p w:rsidR="009A1E5A" w:rsidRPr="004858F0" w:rsidRDefault="009A1E5A" w:rsidP="009A1E5A">
      <w:pPr>
        <w:rPr>
          <w:b/>
          <w:sz w:val="28"/>
        </w:rPr>
      </w:pPr>
      <w:r w:rsidRPr="004858F0">
        <w:rPr>
          <w:b/>
          <w:sz w:val="28"/>
        </w:rPr>
        <w:t xml:space="preserve">муниципального  этапа </w:t>
      </w:r>
    </w:p>
    <w:p w:rsidR="009A1E5A" w:rsidRPr="004858F0" w:rsidRDefault="00665EE4" w:rsidP="009A1E5A">
      <w:pPr>
        <w:pStyle w:val="a3"/>
        <w:ind w:firstLine="0"/>
        <w:rPr>
          <w:b/>
          <w:szCs w:val="24"/>
        </w:rPr>
      </w:pPr>
      <w:r w:rsidRPr="004858F0">
        <w:rPr>
          <w:b/>
          <w:szCs w:val="24"/>
        </w:rPr>
        <w:t>в</w:t>
      </w:r>
      <w:r w:rsidR="009A1E5A" w:rsidRPr="004858F0">
        <w:rPr>
          <w:b/>
          <w:szCs w:val="24"/>
        </w:rPr>
        <w:t xml:space="preserve">сероссийской олимпиады </w:t>
      </w:r>
    </w:p>
    <w:p w:rsidR="009A1E5A" w:rsidRPr="004858F0" w:rsidRDefault="00972D5D" w:rsidP="009A1E5A">
      <w:pPr>
        <w:pStyle w:val="a3"/>
        <w:ind w:firstLine="0"/>
        <w:rPr>
          <w:b/>
          <w:szCs w:val="24"/>
        </w:rPr>
      </w:pPr>
      <w:r w:rsidRPr="004858F0">
        <w:rPr>
          <w:b/>
          <w:szCs w:val="24"/>
        </w:rPr>
        <w:t>ш</w:t>
      </w:r>
      <w:r w:rsidR="009A1E5A" w:rsidRPr="004858F0">
        <w:rPr>
          <w:b/>
          <w:szCs w:val="24"/>
        </w:rPr>
        <w:t>кольников</w:t>
      </w:r>
      <w:r w:rsidR="00AB1F69">
        <w:rPr>
          <w:b/>
          <w:szCs w:val="24"/>
        </w:rPr>
        <w:t xml:space="preserve"> </w:t>
      </w:r>
      <w:r w:rsidR="009A1E5A" w:rsidRPr="004858F0">
        <w:rPr>
          <w:b/>
          <w:szCs w:val="24"/>
        </w:rPr>
        <w:t>в 20</w:t>
      </w:r>
      <w:r w:rsidR="009A3111" w:rsidRPr="004858F0">
        <w:rPr>
          <w:b/>
          <w:szCs w:val="24"/>
        </w:rPr>
        <w:t>20</w:t>
      </w:r>
      <w:r w:rsidR="00596151" w:rsidRPr="004858F0">
        <w:rPr>
          <w:b/>
          <w:szCs w:val="24"/>
        </w:rPr>
        <w:t>-</w:t>
      </w:r>
      <w:r w:rsidR="009A1E5A" w:rsidRPr="004858F0">
        <w:rPr>
          <w:b/>
          <w:szCs w:val="24"/>
        </w:rPr>
        <w:t>20</w:t>
      </w:r>
      <w:r w:rsidR="00D57449" w:rsidRPr="004858F0">
        <w:rPr>
          <w:b/>
          <w:szCs w:val="24"/>
        </w:rPr>
        <w:t>2</w:t>
      </w:r>
      <w:r w:rsidR="009A3111" w:rsidRPr="004858F0">
        <w:rPr>
          <w:b/>
          <w:szCs w:val="24"/>
        </w:rPr>
        <w:t>1</w:t>
      </w:r>
      <w:r w:rsidR="009A1E5A" w:rsidRPr="004858F0">
        <w:rPr>
          <w:b/>
          <w:szCs w:val="24"/>
        </w:rPr>
        <w:t xml:space="preserve"> учебном году</w:t>
      </w:r>
    </w:p>
    <w:p w:rsidR="009A1E5A" w:rsidRPr="004858F0" w:rsidRDefault="009A1E5A" w:rsidP="00972D5D">
      <w:pPr>
        <w:rPr>
          <w:sz w:val="28"/>
        </w:rPr>
      </w:pPr>
    </w:p>
    <w:p w:rsidR="009A1E5A" w:rsidRPr="004858F0" w:rsidRDefault="009A1E5A" w:rsidP="009A1E5A">
      <w:pPr>
        <w:ind w:firstLine="600"/>
        <w:jc w:val="both"/>
        <w:rPr>
          <w:sz w:val="28"/>
        </w:rPr>
      </w:pPr>
    </w:p>
    <w:p w:rsidR="009A1E5A" w:rsidRPr="004858F0" w:rsidRDefault="009A1E5A" w:rsidP="00B61354">
      <w:pPr>
        <w:spacing w:line="276" w:lineRule="auto"/>
        <w:ind w:firstLine="708"/>
        <w:jc w:val="both"/>
        <w:rPr>
          <w:sz w:val="28"/>
        </w:rPr>
      </w:pPr>
      <w:r w:rsidRPr="004858F0">
        <w:rPr>
          <w:sz w:val="28"/>
        </w:rPr>
        <w:t xml:space="preserve">На основании </w:t>
      </w:r>
      <w:r w:rsidR="0061436A" w:rsidRPr="004858F0">
        <w:rPr>
          <w:color w:val="000000"/>
          <w:sz w:val="28"/>
        </w:rPr>
        <w:t xml:space="preserve">приказа </w:t>
      </w:r>
      <w:r w:rsidR="009A3111" w:rsidRPr="004858F0">
        <w:rPr>
          <w:color w:val="000000"/>
          <w:sz w:val="28"/>
        </w:rPr>
        <w:t xml:space="preserve">Министерства </w:t>
      </w:r>
      <w:r w:rsidR="0061436A" w:rsidRPr="004858F0">
        <w:rPr>
          <w:color w:val="000000"/>
          <w:sz w:val="28"/>
        </w:rPr>
        <w:t xml:space="preserve">образования и науки </w:t>
      </w:r>
      <w:r w:rsidR="009A3111" w:rsidRPr="004858F0">
        <w:rPr>
          <w:color w:val="000000"/>
          <w:sz w:val="28"/>
        </w:rPr>
        <w:t>Кузбасса</w:t>
      </w:r>
      <w:r w:rsidR="0061436A" w:rsidRPr="004858F0">
        <w:rPr>
          <w:color w:val="000000"/>
          <w:sz w:val="28"/>
        </w:rPr>
        <w:t xml:space="preserve"> от </w:t>
      </w:r>
      <w:r w:rsidR="009A3111" w:rsidRPr="004858F0">
        <w:rPr>
          <w:color w:val="000000"/>
          <w:sz w:val="28"/>
        </w:rPr>
        <w:t>12</w:t>
      </w:r>
      <w:r w:rsidR="0061436A" w:rsidRPr="004858F0">
        <w:rPr>
          <w:color w:val="000000"/>
          <w:sz w:val="28"/>
        </w:rPr>
        <w:t>.1</w:t>
      </w:r>
      <w:r w:rsidR="009A3111" w:rsidRPr="004858F0">
        <w:rPr>
          <w:color w:val="000000"/>
          <w:sz w:val="28"/>
        </w:rPr>
        <w:t>1</w:t>
      </w:r>
      <w:r w:rsidR="0061436A" w:rsidRPr="004858F0">
        <w:rPr>
          <w:color w:val="000000"/>
          <w:sz w:val="28"/>
        </w:rPr>
        <w:t>.20</w:t>
      </w:r>
      <w:r w:rsidR="009A3111" w:rsidRPr="004858F0">
        <w:rPr>
          <w:color w:val="000000"/>
          <w:sz w:val="28"/>
        </w:rPr>
        <w:t>20</w:t>
      </w:r>
      <w:r w:rsidR="0061436A" w:rsidRPr="004858F0">
        <w:rPr>
          <w:color w:val="000000"/>
          <w:sz w:val="28"/>
        </w:rPr>
        <w:t xml:space="preserve"> № </w:t>
      </w:r>
      <w:r w:rsidR="009A3111" w:rsidRPr="004858F0">
        <w:rPr>
          <w:color w:val="000000"/>
          <w:sz w:val="28"/>
        </w:rPr>
        <w:t>1792</w:t>
      </w:r>
      <w:r w:rsidR="0098640D" w:rsidRPr="004858F0">
        <w:rPr>
          <w:sz w:val="28"/>
        </w:rPr>
        <w:t>,</w:t>
      </w:r>
      <w:r w:rsidR="00AB1F69">
        <w:rPr>
          <w:sz w:val="28"/>
        </w:rPr>
        <w:t xml:space="preserve"> </w:t>
      </w:r>
      <w:r w:rsidRPr="004858F0">
        <w:rPr>
          <w:sz w:val="28"/>
        </w:rPr>
        <w:t xml:space="preserve">в соответствии с планом работы Управления образованием </w:t>
      </w:r>
      <w:r w:rsidR="004019F1" w:rsidRPr="004858F0">
        <w:rPr>
          <w:sz w:val="28"/>
        </w:rPr>
        <w:t>на 20</w:t>
      </w:r>
      <w:r w:rsidR="009A3111" w:rsidRPr="004858F0">
        <w:rPr>
          <w:sz w:val="28"/>
        </w:rPr>
        <w:t>20</w:t>
      </w:r>
      <w:r w:rsidR="004019F1" w:rsidRPr="004858F0">
        <w:rPr>
          <w:sz w:val="28"/>
        </w:rPr>
        <w:t>-20</w:t>
      </w:r>
      <w:r w:rsidR="00D57449" w:rsidRPr="004858F0">
        <w:rPr>
          <w:sz w:val="28"/>
        </w:rPr>
        <w:t>2</w:t>
      </w:r>
      <w:r w:rsidR="009A3111" w:rsidRPr="004858F0">
        <w:rPr>
          <w:sz w:val="28"/>
        </w:rPr>
        <w:t>1</w:t>
      </w:r>
      <w:r w:rsidR="00AB1F69">
        <w:rPr>
          <w:sz w:val="28"/>
        </w:rPr>
        <w:t xml:space="preserve"> </w:t>
      </w:r>
      <w:r w:rsidR="004019F1" w:rsidRPr="004858F0">
        <w:rPr>
          <w:sz w:val="28"/>
        </w:rPr>
        <w:t xml:space="preserve">учебный год </w:t>
      </w:r>
      <w:proofErr w:type="spellStart"/>
      <w:proofErr w:type="gramStart"/>
      <w:r w:rsidRPr="004858F0">
        <w:rPr>
          <w:sz w:val="28"/>
        </w:rPr>
        <w:t>п</w:t>
      </w:r>
      <w:proofErr w:type="spellEnd"/>
      <w:proofErr w:type="gramEnd"/>
      <w:r w:rsidRPr="004858F0">
        <w:rPr>
          <w:sz w:val="28"/>
        </w:rPr>
        <w:t xml:space="preserve"> </w:t>
      </w:r>
      <w:proofErr w:type="spellStart"/>
      <w:r w:rsidRPr="004858F0">
        <w:rPr>
          <w:sz w:val="28"/>
        </w:rPr>
        <w:t>р</w:t>
      </w:r>
      <w:proofErr w:type="spellEnd"/>
      <w:r w:rsidRPr="004858F0">
        <w:rPr>
          <w:sz w:val="28"/>
        </w:rPr>
        <w:t xml:space="preserve"> и к а з ы в а ю:</w:t>
      </w:r>
    </w:p>
    <w:p w:rsidR="009A1E5A" w:rsidRPr="004858F0" w:rsidRDefault="009A1E5A" w:rsidP="00B61354">
      <w:pPr>
        <w:spacing w:line="276" w:lineRule="auto"/>
        <w:jc w:val="both"/>
        <w:rPr>
          <w:sz w:val="28"/>
        </w:rPr>
      </w:pPr>
    </w:p>
    <w:p w:rsidR="00897ED1" w:rsidRPr="004858F0" w:rsidRDefault="002C7CE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</w:t>
      </w:r>
      <w:r w:rsidR="00897ED1" w:rsidRPr="004858F0">
        <w:rPr>
          <w:sz w:val="28"/>
        </w:rPr>
        <w:t>. Руководителям общеобразовательных учреждений:</w:t>
      </w:r>
    </w:p>
    <w:p w:rsidR="00897ED1" w:rsidRPr="004858F0" w:rsidRDefault="002C7CE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</w:t>
      </w:r>
      <w:r w:rsidR="00897ED1" w:rsidRPr="004858F0">
        <w:rPr>
          <w:sz w:val="28"/>
        </w:rPr>
        <w:t>.1. Довести данный приказ до педагогического коллектива, обучающихся</w:t>
      </w:r>
      <w:r w:rsidR="009A3111" w:rsidRPr="004858F0">
        <w:rPr>
          <w:sz w:val="28"/>
        </w:rPr>
        <w:t xml:space="preserve"> и</w:t>
      </w:r>
      <w:r w:rsidR="00897ED1" w:rsidRPr="004858F0">
        <w:rPr>
          <w:sz w:val="28"/>
        </w:rPr>
        <w:t xml:space="preserve"> их родителей.</w:t>
      </w:r>
    </w:p>
    <w:p w:rsidR="004858F0" w:rsidRPr="004858F0" w:rsidRDefault="004858F0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1.2. Назначить ответственных за проведение муниципального этапа Всероссийской олимпиады школьников в каждом</w:t>
      </w:r>
      <w:r w:rsidR="00821BEB">
        <w:rPr>
          <w:sz w:val="28"/>
        </w:rPr>
        <w:t xml:space="preserve"> </w:t>
      </w:r>
      <w:r w:rsidR="00B61354">
        <w:rPr>
          <w:sz w:val="28"/>
        </w:rPr>
        <w:t>пункте проведения Олимпиады</w:t>
      </w:r>
      <w:r w:rsidRPr="004858F0">
        <w:rPr>
          <w:sz w:val="28"/>
        </w:rPr>
        <w:t>, возложив на них распечатку материалов в день проведения МЭ ВСОШ по предметам, строго соблюдая конфиденциальность.</w:t>
      </w:r>
    </w:p>
    <w:p w:rsidR="00864BB8" w:rsidRPr="004858F0" w:rsidRDefault="002C7CEA" w:rsidP="00B61354">
      <w:pPr>
        <w:ind w:firstLine="708"/>
        <w:jc w:val="both"/>
        <w:rPr>
          <w:b/>
          <w:sz w:val="28"/>
        </w:rPr>
      </w:pPr>
      <w:r w:rsidRPr="004858F0">
        <w:rPr>
          <w:sz w:val="28"/>
        </w:rPr>
        <w:t>1</w:t>
      </w:r>
      <w:r w:rsidR="00865AE6" w:rsidRPr="004858F0">
        <w:rPr>
          <w:sz w:val="28"/>
        </w:rPr>
        <w:t>.</w:t>
      </w:r>
      <w:r w:rsidR="004858F0">
        <w:rPr>
          <w:sz w:val="28"/>
        </w:rPr>
        <w:t>3</w:t>
      </w:r>
      <w:r w:rsidR="00865AE6" w:rsidRPr="004858F0">
        <w:rPr>
          <w:sz w:val="28"/>
        </w:rPr>
        <w:t>. Пред</w:t>
      </w:r>
      <w:r w:rsidR="00DA59C4" w:rsidRPr="004858F0">
        <w:rPr>
          <w:sz w:val="28"/>
        </w:rPr>
        <w:t xml:space="preserve">ставить в </w:t>
      </w:r>
      <w:r w:rsidR="004445AA" w:rsidRPr="004858F0">
        <w:rPr>
          <w:sz w:val="28"/>
        </w:rPr>
        <w:t>Управление образованием</w:t>
      </w:r>
      <w:r w:rsidR="005C2A6C" w:rsidRPr="004858F0">
        <w:rPr>
          <w:b/>
          <w:sz w:val="28"/>
        </w:rPr>
        <w:t>:</w:t>
      </w:r>
    </w:p>
    <w:p w:rsidR="009E5053" w:rsidRPr="004858F0" w:rsidRDefault="009E5053" w:rsidP="00B61354">
      <w:pPr>
        <w:ind w:firstLine="708"/>
        <w:jc w:val="both"/>
        <w:rPr>
          <w:sz w:val="28"/>
        </w:rPr>
      </w:pPr>
      <w:r w:rsidRPr="004858F0">
        <w:rPr>
          <w:b/>
          <w:sz w:val="28"/>
        </w:rPr>
        <w:t xml:space="preserve">- </w:t>
      </w:r>
      <w:r w:rsidRPr="004858F0">
        <w:rPr>
          <w:color w:val="000000" w:themeColor="text1"/>
          <w:sz w:val="28"/>
        </w:rPr>
        <w:t xml:space="preserve">до </w:t>
      </w:r>
      <w:r w:rsidR="009A3111" w:rsidRPr="004858F0">
        <w:rPr>
          <w:color w:val="000000" w:themeColor="text1"/>
          <w:sz w:val="28"/>
        </w:rPr>
        <w:t>27</w:t>
      </w:r>
      <w:r w:rsidR="00821BEB">
        <w:rPr>
          <w:color w:val="000000" w:themeColor="text1"/>
          <w:sz w:val="28"/>
        </w:rPr>
        <w:t xml:space="preserve"> </w:t>
      </w:r>
      <w:r w:rsidR="009A3111" w:rsidRPr="004858F0">
        <w:rPr>
          <w:color w:val="000000" w:themeColor="text1"/>
          <w:sz w:val="28"/>
        </w:rPr>
        <w:t>ноября</w:t>
      </w:r>
      <w:r w:rsidRPr="004858F0">
        <w:rPr>
          <w:color w:val="000000" w:themeColor="text1"/>
          <w:sz w:val="28"/>
        </w:rPr>
        <w:t xml:space="preserve"> 20</w:t>
      </w:r>
      <w:r w:rsidR="009A3111" w:rsidRPr="004858F0">
        <w:rPr>
          <w:color w:val="000000" w:themeColor="text1"/>
          <w:sz w:val="28"/>
        </w:rPr>
        <w:t>20</w:t>
      </w:r>
      <w:r w:rsidRPr="004858F0">
        <w:rPr>
          <w:color w:val="000000" w:themeColor="text1"/>
          <w:sz w:val="28"/>
        </w:rPr>
        <w:t xml:space="preserve"> года</w:t>
      </w:r>
      <w:r w:rsidRPr="004858F0">
        <w:rPr>
          <w:sz w:val="28"/>
        </w:rPr>
        <w:t xml:space="preserve">  заявления от лиц, изъявивших желание стать общественными наблюдателями в дни проведения </w:t>
      </w:r>
      <w:r w:rsidR="002C7CEA" w:rsidRPr="004858F0">
        <w:rPr>
          <w:sz w:val="28"/>
        </w:rPr>
        <w:t xml:space="preserve">муниципального </w:t>
      </w:r>
      <w:r w:rsidR="00B415FA" w:rsidRPr="004858F0">
        <w:rPr>
          <w:sz w:val="28"/>
        </w:rPr>
        <w:t xml:space="preserve">этапа </w:t>
      </w:r>
      <w:r w:rsidR="002C7CEA" w:rsidRPr="004858F0">
        <w:rPr>
          <w:sz w:val="28"/>
        </w:rPr>
        <w:t xml:space="preserve">всероссийской </w:t>
      </w:r>
      <w:r w:rsidRPr="004858F0">
        <w:rPr>
          <w:sz w:val="28"/>
        </w:rPr>
        <w:t xml:space="preserve">олимпиады  </w:t>
      </w:r>
      <w:r w:rsidR="002C7CEA" w:rsidRPr="004858F0">
        <w:rPr>
          <w:sz w:val="28"/>
        </w:rPr>
        <w:t>школьников (далее</w:t>
      </w:r>
      <w:r w:rsidR="0061436A" w:rsidRPr="004858F0">
        <w:rPr>
          <w:sz w:val="28"/>
        </w:rPr>
        <w:t xml:space="preserve"> -</w:t>
      </w:r>
      <w:r w:rsidR="002C7CEA" w:rsidRPr="004858F0">
        <w:rPr>
          <w:sz w:val="28"/>
        </w:rPr>
        <w:t xml:space="preserve"> Олимпиада) </w:t>
      </w:r>
      <w:r w:rsidRPr="004858F0">
        <w:rPr>
          <w:sz w:val="28"/>
        </w:rPr>
        <w:t xml:space="preserve">(приложение </w:t>
      </w:r>
      <w:r w:rsidR="004858F0">
        <w:rPr>
          <w:sz w:val="28"/>
        </w:rPr>
        <w:t>1</w:t>
      </w:r>
      <w:r w:rsidRPr="004858F0">
        <w:rPr>
          <w:sz w:val="28"/>
        </w:rPr>
        <w:t>)</w:t>
      </w:r>
      <w:r w:rsidR="00C77369" w:rsidRPr="004858F0">
        <w:rPr>
          <w:sz w:val="28"/>
        </w:rPr>
        <w:t>;</w:t>
      </w:r>
    </w:p>
    <w:p w:rsidR="00864BB8" w:rsidRPr="004858F0" w:rsidRDefault="00897ED1" w:rsidP="00B61354">
      <w:pPr>
        <w:ind w:firstLine="708"/>
        <w:jc w:val="both"/>
        <w:rPr>
          <w:sz w:val="28"/>
        </w:rPr>
      </w:pPr>
      <w:r w:rsidRPr="004858F0">
        <w:rPr>
          <w:b/>
          <w:sz w:val="28"/>
        </w:rPr>
        <w:t xml:space="preserve">- </w:t>
      </w:r>
      <w:r w:rsidR="0061436A" w:rsidRPr="004858F0">
        <w:rPr>
          <w:color w:val="000000" w:themeColor="text1"/>
          <w:sz w:val="28"/>
        </w:rPr>
        <w:t xml:space="preserve">до </w:t>
      </w:r>
      <w:r w:rsidR="009A3111" w:rsidRPr="004858F0">
        <w:rPr>
          <w:color w:val="000000" w:themeColor="text1"/>
          <w:sz w:val="28"/>
        </w:rPr>
        <w:t>27</w:t>
      </w:r>
      <w:r w:rsidR="00E20316" w:rsidRPr="004858F0">
        <w:rPr>
          <w:color w:val="000000" w:themeColor="text1"/>
          <w:sz w:val="28"/>
        </w:rPr>
        <w:t xml:space="preserve"> ноября 20</w:t>
      </w:r>
      <w:r w:rsidR="009A3111" w:rsidRPr="004858F0">
        <w:rPr>
          <w:color w:val="000000" w:themeColor="text1"/>
          <w:sz w:val="28"/>
        </w:rPr>
        <w:t>20</w:t>
      </w:r>
      <w:r w:rsidR="00E20316" w:rsidRPr="004858F0">
        <w:rPr>
          <w:color w:val="000000" w:themeColor="text1"/>
          <w:sz w:val="28"/>
        </w:rPr>
        <w:t xml:space="preserve"> года</w:t>
      </w:r>
      <w:r w:rsidR="002F2E9F" w:rsidRPr="004858F0">
        <w:rPr>
          <w:color w:val="000000"/>
          <w:sz w:val="28"/>
        </w:rPr>
        <w:t xml:space="preserve">разместить в АИС «Электронная школа 2.0» раздел «Олимпиада» </w:t>
      </w:r>
      <w:r w:rsidR="00DA59C4" w:rsidRPr="004858F0">
        <w:rPr>
          <w:sz w:val="28"/>
        </w:rPr>
        <w:t xml:space="preserve">заявку на участие </w:t>
      </w:r>
      <w:r w:rsidRPr="004858F0">
        <w:rPr>
          <w:sz w:val="28"/>
        </w:rPr>
        <w:t>в муниципальном этапе О</w:t>
      </w:r>
      <w:r w:rsidR="002F2E9F" w:rsidRPr="004858F0">
        <w:rPr>
          <w:sz w:val="28"/>
        </w:rPr>
        <w:t>лимпиады.</w:t>
      </w:r>
    </w:p>
    <w:p w:rsidR="003F0E36" w:rsidRDefault="002C7CE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</w:t>
      </w:r>
      <w:r w:rsidR="0061436A" w:rsidRPr="004858F0">
        <w:rPr>
          <w:sz w:val="28"/>
        </w:rPr>
        <w:t>.</w:t>
      </w:r>
      <w:r w:rsidR="004858F0">
        <w:rPr>
          <w:sz w:val="28"/>
        </w:rPr>
        <w:t>4</w:t>
      </w:r>
      <w:r w:rsidR="0061436A" w:rsidRPr="004858F0">
        <w:rPr>
          <w:sz w:val="28"/>
        </w:rPr>
        <w:t xml:space="preserve">. Организовать </w:t>
      </w:r>
      <w:r w:rsidR="0049663C" w:rsidRPr="004858F0">
        <w:rPr>
          <w:sz w:val="28"/>
        </w:rPr>
        <w:t>участников</w:t>
      </w:r>
      <w:r w:rsidR="00207E9B" w:rsidRPr="004858F0">
        <w:rPr>
          <w:sz w:val="28"/>
        </w:rPr>
        <w:t xml:space="preserve"> школьного этапа Олимпиады 20</w:t>
      </w:r>
      <w:r w:rsidR="009A3111" w:rsidRPr="004858F0">
        <w:rPr>
          <w:sz w:val="28"/>
        </w:rPr>
        <w:t>20</w:t>
      </w:r>
      <w:r w:rsidR="00207E9B" w:rsidRPr="004858F0">
        <w:rPr>
          <w:sz w:val="28"/>
        </w:rPr>
        <w:t>-20</w:t>
      </w:r>
      <w:r w:rsidR="00D57449" w:rsidRPr="004858F0">
        <w:rPr>
          <w:sz w:val="28"/>
        </w:rPr>
        <w:t>2</w:t>
      </w:r>
      <w:r w:rsidR="009A3111" w:rsidRPr="004858F0">
        <w:rPr>
          <w:sz w:val="28"/>
        </w:rPr>
        <w:t>1</w:t>
      </w:r>
      <w:r w:rsidR="0049663C" w:rsidRPr="004858F0">
        <w:rPr>
          <w:sz w:val="28"/>
        </w:rPr>
        <w:t xml:space="preserve">учебного года, набравших необходимое количество баллов, для участия </w:t>
      </w:r>
      <w:r w:rsidR="00665EE4" w:rsidRPr="004858F0">
        <w:rPr>
          <w:sz w:val="28"/>
        </w:rPr>
        <w:t>в муниципальном этапе Олимпиады</w:t>
      </w:r>
      <w:r w:rsidR="00B415FA" w:rsidRPr="004858F0">
        <w:rPr>
          <w:sz w:val="28"/>
        </w:rPr>
        <w:t>,</w:t>
      </w:r>
      <w:r w:rsidR="00821BEB">
        <w:rPr>
          <w:sz w:val="28"/>
        </w:rPr>
        <w:t xml:space="preserve"> </w:t>
      </w:r>
      <w:r w:rsidR="00897ED1" w:rsidRPr="004858F0">
        <w:rPr>
          <w:bCs/>
          <w:iCs/>
          <w:sz w:val="28"/>
        </w:rPr>
        <w:t>победителей и призеров муници</w:t>
      </w:r>
      <w:r w:rsidR="005C2A6C" w:rsidRPr="004858F0">
        <w:rPr>
          <w:bCs/>
          <w:iCs/>
          <w:sz w:val="28"/>
        </w:rPr>
        <w:t>пального этапа Олимпиады 20</w:t>
      </w:r>
      <w:r w:rsidR="000E2567" w:rsidRPr="004858F0">
        <w:rPr>
          <w:bCs/>
          <w:iCs/>
          <w:sz w:val="28"/>
        </w:rPr>
        <w:t>1</w:t>
      </w:r>
      <w:r w:rsidR="009A3111" w:rsidRPr="004858F0">
        <w:rPr>
          <w:bCs/>
          <w:iCs/>
          <w:sz w:val="28"/>
        </w:rPr>
        <w:t>9</w:t>
      </w:r>
      <w:r w:rsidR="0049663C" w:rsidRPr="004858F0">
        <w:rPr>
          <w:bCs/>
          <w:iCs/>
          <w:sz w:val="28"/>
        </w:rPr>
        <w:t>-</w:t>
      </w:r>
      <w:r w:rsidR="005C2A6C" w:rsidRPr="004858F0">
        <w:rPr>
          <w:bCs/>
          <w:iCs/>
          <w:sz w:val="28"/>
        </w:rPr>
        <w:t>20</w:t>
      </w:r>
      <w:r w:rsidR="009A3111" w:rsidRPr="004858F0">
        <w:rPr>
          <w:bCs/>
          <w:iCs/>
          <w:sz w:val="28"/>
        </w:rPr>
        <w:t>20</w:t>
      </w:r>
      <w:r w:rsidR="00207E9B" w:rsidRPr="004858F0">
        <w:rPr>
          <w:bCs/>
          <w:iCs/>
          <w:sz w:val="28"/>
        </w:rPr>
        <w:t xml:space="preserve"> учебного года</w:t>
      </w:r>
      <w:r w:rsidR="00821BEB">
        <w:rPr>
          <w:bCs/>
          <w:iCs/>
          <w:sz w:val="28"/>
        </w:rPr>
        <w:t xml:space="preserve"> </w:t>
      </w:r>
      <w:r w:rsidR="005C2A6C" w:rsidRPr="004858F0">
        <w:rPr>
          <w:bCs/>
          <w:iCs/>
          <w:sz w:val="28"/>
        </w:rPr>
        <w:t>в муниципальном этап</w:t>
      </w:r>
      <w:r w:rsidR="00207E9B" w:rsidRPr="004858F0">
        <w:rPr>
          <w:bCs/>
          <w:iCs/>
          <w:sz w:val="28"/>
        </w:rPr>
        <w:t xml:space="preserve">е </w:t>
      </w:r>
      <w:r w:rsidR="005C2A6C" w:rsidRPr="004858F0">
        <w:rPr>
          <w:bCs/>
          <w:iCs/>
          <w:sz w:val="28"/>
        </w:rPr>
        <w:t>О</w:t>
      </w:r>
      <w:r w:rsidR="00207E9B" w:rsidRPr="004858F0">
        <w:rPr>
          <w:bCs/>
          <w:iCs/>
          <w:sz w:val="28"/>
        </w:rPr>
        <w:t>лимпиады</w:t>
      </w:r>
      <w:r w:rsidR="0061436A" w:rsidRPr="004858F0">
        <w:rPr>
          <w:bCs/>
          <w:iCs/>
          <w:sz w:val="28"/>
        </w:rPr>
        <w:t>,</w:t>
      </w:r>
      <w:r w:rsidR="00821BEB">
        <w:rPr>
          <w:bCs/>
          <w:iCs/>
          <w:sz w:val="28"/>
        </w:rPr>
        <w:t xml:space="preserve"> </w:t>
      </w:r>
      <w:r w:rsidR="00897ED1" w:rsidRPr="004858F0">
        <w:rPr>
          <w:sz w:val="28"/>
        </w:rPr>
        <w:t>согласно указанным срокам и предметам</w:t>
      </w:r>
      <w:r w:rsidR="00DB5B47" w:rsidRPr="004858F0">
        <w:rPr>
          <w:sz w:val="28"/>
        </w:rPr>
        <w:t>.</w:t>
      </w:r>
    </w:p>
    <w:p w:rsidR="004858F0" w:rsidRDefault="004858F0" w:rsidP="00B61354">
      <w:pPr>
        <w:ind w:firstLine="708"/>
        <w:jc w:val="both"/>
        <w:rPr>
          <w:color w:val="000000" w:themeColor="text1"/>
          <w:sz w:val="28"/>
        </w:rPr>
      </w:pPr>
      <w:r w:rsidRPr="004858F0">
        <w:rPr>
          <w:sz w:val="28"/>
        </w:rPr>
        <w:t>1.</w:t>
      </w:r>
      <w:r>
        <w:rPr>
          <w:sz w:val="28"/>
        </w:rPr>
        <w:t>5</w:t>
      </w:r>
      <w:r w:rsidRPr="004858F0">
        <w:rPr>
          <w:sz w:val="28"/>
        </w:rPr>
        <w:t xml:space="preserve">. </w:t>
      </w:r>
      <w:proofErr w:type="gramStart"/>
      <w:r w:rsidRPr="004858F0">
        <w:rPr>
          <w:sz w:val="28"/>
        </w:rPr>
        <w:t>Организовать проведение муниципального этапа Олимпиады по каждому</w:t>
      </w:r>
      <w:r w:rsidR="00821BEB">
        <w:rPr>
          <w:sz w:val="28"/>
        </w:rPr>
        <w:t xml:space="preserve"> </w:t>
      </w:r>
      <w:r w:rsidRPr="004858F0">
        <w:rPr>
          <w:sz w:val="28"/>
        </w:rPr>
        <w:t>образовательному</w:t>
      </w:r>
      <w:r w:rsidR="00821BEB">
        <w:rPr>
          <w:sz w:val="28"/>
        </w:rPr>
        <w:t xml:space="preserve"> </w:t>
      </w:r>
      <w:r w:rsidRPr="004858F0">
        <w:rPr>
          <w:sz w:val="28"/>
        </w:rPr>
        <w:t>предмету</w:t>
      </w:r>
      <w:r w:rsidR="00821BEB">
        <w:rPr>
          <w:sz w:val="28"/>
        </w:rPr>
        <w:t xml:space="preserve"> </w:t>
      </w:r>
      <w:r w:rsidRPr="004858F0">
        <w:rPr>
          <w:sz w:val="28"/>
        </w:rPr>
        <w:t>в</w:t>
      </w:r>
      <w:r w:rsidR="00821BEB">
        <w:rPr>
          <w:sz w:val="28"/>
        </w:rPr>
        <w:t xml:space="preserve"> </w:t>
      </w:r>
      <w:r w:rsidRPr="004858F0">
        <w:rPr>
          <w:sz w:val="28"/>
        </w:rPr>
        <w:t>каждом</w:t>
      </w:r>
      <w:r w:rsidR="00821BEB">
        <w:rPr>
          <w:sz w:val="28"/>
        </w:rPr>
        <w:t xml:space="preserve"> </w:t>
      </w:r>
      <w:r w:rsidRPr="004858F0">
        <w:rPr>
          <w:sz w:val="28"/>
        </w:rPr>
        <w:t>пункте</w:t>
      </w:r>
      <w:r w:rsidR="00821BEB">
        <w:rPr>
          <w:sz w:val="28"/>
        </w:rPr>
        <w:t xml:space="preserve"> </w:t>
      </w:r>
      <w:r w:rsidRPr="004858F0">
        <w:rPr>
          <w:sz w:val="28"/>
        </w:rPr>
        <w:t>проведения</w:t>
      </w:r>
      <w:r w:rsidR="00821BEB">
        <w:rPr>
          <w:sz w:val="28"/>
        </w:rPr>
        <w:t xml:space="preserve"> </w:t>
      </w:r>
      <w:r w:rsidRPr="004858F0">
        <w:rPr>
          <w:sz w:val="28"/>
        </w:rPr>
        <w:t xml:space="preserve">олимпиады (далее - ППО) 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858F0">
        <w:rPr>
          <w:sz w:val="28"/>
        </w:rPr>
        <w:t>коронавирусной</w:t>
      </w:r>
      <w:proofErr w:type="spellEnd"/>
      <w:r w:rsidRPr="004858F0">
        <w:rPr>
          <w:sz w:val="28"/>
        </w:rPr>
        <w:t xml:space="preserve"> инфекции (COVID-19), утвержденными постановлением Главного государственного санитарного врача Российской Федерации от 30 июня 2020 г. 316 (зарегистрированоМинистерством</w:t>
      </w:r>
      <w:proofErr w:type="gramEnd"/>
      <w:r w:rsidRPr="004858F0">
        <w:rPr>
          <w:sz w:val="28"/>
        </w:rPr>
        <w:t xml:space="preserve"> </w:t>
      </w:r>
      <w:proofErr w:type="gramStart"/>
      <w:r w:rsidRPr="004858F0">
        <w:rPr>
          <w:sz w:val="28"/>
        </w:rPr>
        <w:t xml:space="preserve">юстиции Российской Федерации 3 июля 2020 г., регистрационный № 58824) (далее - Требования), </w:t>
      </w:r>
      <w:r w:rsidRPr="004858F0">
        <w:rPr>
          <w:sz w:val="28"/>
        </w:rPr>
        <w:lastRenderedPageBreak/>
        <w:t>постановлением Главного государственного санитарного врача Российской Федерации от 16 октября 2020г.№31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2020г., регистрационный № 60563), рекомендациями по подготовке и проведению муниципального этапа всероссийской</w:t>
      </w:r>
      <w:proofErr w:type="gramEnd"/>
      <w:r w:rsidRPr="004858F0">
        <w:rPr>
          <w:sz w:val="28"/>
        </w:rPr>
        <w:t xml:space="preserve"> олимпиады школьников в Кузбассе в 2020 году в условиях обеспечения санитарно-эпидемиологическогоблагополучия и предотвращения распространения новой </w:t>
      </w:r>
      <w:proofErr w:type="spellStart"/>
      <w:r w:rsidRPr="004858F0">
        <w:rPr>
          <w:sz w:val="28"/>
        </w:rPr>
        <w:t>коронавирусной</w:t>
      </w:r>
      <w:proofErr w:type="spellEnd"/>
      <w:r w:rsidR="00821BEB">
        <w:rPr>
          <w:sz w:val="28"/>
        </w:rPr>
        <w:t xml:space="preserve"> </w:t>
      </w:r>
      <w:r w:rsidRPr="00997F96">
        <w:rPr>
          <w:color w:val="000000" w:themeColor="text1"/>
          <w:sz w:val="28"/>
        </w:rPr>
        <w:t xml:space="preserve">инфекции (приложение </w:t>
      </w:r>
      <w:r w:rsidR="00997F96" w:rsidRPr="00997F96">
        <w:rPr>
          <w:color w:val="000000" w:themeColor="text1"/>
          <w:sz w:val="28"/>
        </w:rPr>
        <w:t>3</w:t>
      </w:r>
      <w:r w:rsidRPr="00997F96">
        <w:rPr>
          <w:color w:val="000000" w:themeColor="text1"/>
          <w:sz w:val="28"/>
        </w:rPr>
        <w:t>).</w:t>
      </w:r>
    </w:p>
    <w:p w:rsidR="009F409D" w:rsidRDefault="009F409D" w:rsidP="00B61354">
      <w:pPr>
        <w:ind w:firstLine="708"/>
        <w:jc w:val="both"/>
        <w:rPr>
          <w:sz w:val="28"/>
        </w:rPr>
      </w:pPr>
      <w:r>
        <w:rPr>
          <w:color w:val="000000" w:themeColor="text1"/>
          <w:sz w:val="28"/>
        </w:rPr>
        <w:t>1.6. Обеспечить организованное участие</w:t>
      </w:r>
      <w:r w:rsidR="000119CB">
        <w:rPr>
          <w:color w:val="000000" w:themeColor="text1"/>
          <w:sz w:val="28"/>
        </w:rPr>
        <w:t xml:space="preserve"> в муниципальном этапе Олимпиады </w:t>
      </w:r>
      <w:r>
        <w:rPr>
          <w:color w:val="000000" w:themeColor="text1"/>
          <w:sz w:val="28"/>
        </w:rPr>
        <w:t>учащихся МБОУ «СОШ № 14»</w:t>
      </w:r>
      <w:r w:rsidR="000119CB">
        <w:rPr>
          <w:color w:val="000000" w:themeColor="text1"/>
          <w:sz w:val="28"/>
        </w:rPr>
        <w:t xml:space="preserve"> на базе общеобразовательных учреждений, в которых на данный момент они обучаются.</w:t>
      </w:r>
    </w:p>
    <w:p w:rsidR="004858F0" w:rsidRPr="004858F0" w:rsidRDefault="004858F0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1.</w:t>
      </w:r>
      <w:r>
        <w:rPr>
          <w:sz w:val="28"/>
        </w:rPr>
        <w:t>6</w:t>
      </w:r>
      <w:r w:rsidRPr="004858F0">
        <w:rPr>
          <w:sz w:val="28"/>
        </w:rPr>
        <w:t xml:space="preserve">. Обеспечить систему общественного наблюдения при проведении муниципального этапа Олимпиады: </w:t>
      </w:r>
    </w:p>
    <w:p w:rsidR="004858F0" w:rsidRPr="004858F0" w:rsidRDefault="004858F0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1.</w:t>
      </w:r>
      <w:r>
        <w:rPr>
          <w:sz w:val="28"/>
        </w:rPr>
        <w:t>6</w:t>
      </w:r>
      <w:r w:rsidRPr="004858F0">
        <w:rPr>
          <w:sz w:val="28"/>
        </w:rPr>
        <w:t>.1. Обеспечить присутствие общественных наблюдателей в момент проведения муниципального этапа Олимпиады по каждому общеобразовательному предмету в каждой общеобразовательной организации.</w:t>
      </w:r>
    </w:p>
    <w:p w:rsidR="00C143AE" w:rsidRPr="004858F0" w:rsidRDefault="00082A1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>1.</w:t>
      </w:r>
      <w:r w:rsidR="004858F0">
        <w:rPr>
          <w:sz w:val="28"/>
        </w:rPr>
        <w:t>7</w:t>
      </w:r>
      <w:r w:rsidRPr="004858F0">
        <w:rPr>
          <w:sz w:val="28"/>
        </w:rPr>
        <w:t xml:space="preserve">. </w:t>
      </w:r>
      <w:r w:rsidR="00C143AE" w:rsidRPr="004858F0">
        <w:rPr>
          <w:sz w:val="28"/>
        </w:rPr>
        <w:t xml:space="preserve">Организовать </w:t>
      </w:r>
      <w:proofErr w:type="spellStart"/>
      <w:r w:rsidR="00C143AE" w:rsidRPr="004858F0">
        <w:rPr>
          <w:sz w:val="28"/>
        </w:rPr>
        <w:t>видеофиксацию</w:t>
      </w:r>
      <w:proofErr w:type="spellEnd"/>
      <w:r w:rsidR="00C143AE" w:rsidRPr="004858F0">
        <w:rPr>
          <w:sz w:val="28"/>
        </w:rPr>
        <w:t xml:space="preserve"> процедуры проведения муниципального этапа Олимпиады по каждому общеобразовательному предмету в каждой общеобразовательной организации с последующей передачей в оргкомитет муниципального этапаОлимпиады.</w:t>
      </w:r>
    </w:p>
    <w:p w:rsidR="00082A1A" w:rsidRPr="004858F0" w:rsidRDefault="00082A1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 xml:space="preserve">1.8.  </w:t>
      </w:r>
      <w:proofErr w:type="gramStart"/>
      <w:r w:rsidRPr="004858F0">
        <w:rPr>
          <w:sz w:val="28"/>
        </w:rPr>
        <w:t>Ответственному в ППО осуществить передачу Олимпиадных работ участников муниципального этапа Олимпиады из ППО в оргкомитет муниципального</w:t>
      </w:r>
      <w:r w:rsidR="00AB1F69">
        <w:rPr>
          <w:sz w:val="28"/>
        </w:rPr>
        <w:t xml:space="preserve"> </w:t>
      </w:r>
      <w:r w:rsidRPr="004858F0">
        <w:rPr>
          <w:sz w:val="28"/>
        </w:rPr>
        <w:t>этапа</w:t>
      </w:r>
      <w:r w:rsidR="00AB1F69">
        <w:rPr>
          <w:sz w:val="28"/>
        </w:rPr>
        <w:t xml:space="preserve"> </w:t>
      </w:r>
      <w:r w:rsidRPr="004858F0">
        <w:rPr>
          <w:sz w:val="28"/>
        </w:rPr>
        <w:t>Олимпиады</w:t>
      </w:r>
      <w:r w:rsidR="00AB1F69">
        <w:rPr>
          <w:sz w:val="28"/>
        </w:rPr>
        <w:t xml:space="preserve"> </w:t>
      </w:r>
      <w:r w:rsidRPr="004858F0">
        <w:rPr>
          <w:sz w:val="28"/>
        </w:rPr>
        <w:t>и</w:t>
      </w:r>
      <w:r w:rsidR="00AB1F69">
        <w:rPr>
          <w:sz w:val="28"/>
        </w:rPr>
        <w:t xml:space="preserve"> </w:t>
      </w:r>
      <w:r w:rsidRPr="004858F0">
        <w:rPr>
          <w:sz w:val="28"/>
        </w:rPr>
        <w:t>жюри</w:t>
      </w:r>
      <w:r w:rsidR="00AB1F69">
        <w:rPr>
          <w:sz w:val="28"/>
        </w:rPr>
        <w:t xml:space="preserve"> </w:t>
      </w:r>
      <w:r w:rsidRPr="004858F0">
        <w:rPr>
          <w:sz w:val="28"/>
        </w:rPr>
        <w:t>муниципального</w:t>
      </w:r>
      <w:r w:rsidR="00AB1F69">
        <w:rPr>
          <w:sz w:val="28"/>
        </w:rPr>
        <w:t xml:space="preserve"> </w:t>
      </w:r>
      <w:r w:rsidRPr="004858F0">
        <w:rPr>
          <w:sz w:val="28"/>
        </w:rPr>
        <w:t>этапа</w:t>
      </w:r>
      <w:r w:rsidR="00AB1F69">
        <w:rPr>
          <w:sz w:val="28"/>
        </w:rPr>
        <w:t xml:space="preserve"> </w:t>
      </w:r>
      <w:r w:rsidRPr="004858F0">
        <w:rPr>
          <w:sz w:val="28"/>
        </w:rPr>
        <w:t>по</w:t>
      </w:r>
      <w:r w:rsidR="00AB1F69">
        <w:rPr>
          <w:sz w:val="28"/>
        </w:rPr>
        <w:t xml:space="preserve"> </w:t>
      </w:r>
      <w:r w:rsidRPr="004858F0">
        <w:rPr>
          <w:sz w:val="28"/>
        </w:rPr>
        <w:t>каждому предмету в соответствии со схемой передачи олимпиадных работ участников муниципального этапа олимпиады в оргкомитет муниципального этапа олимпиады</w:t>
      </w:r>
      <w:r w:rsidR="00AB1F69">
        <w:rPr>
          <w:sz w:val="28"/>
        </w:rPr>
        <w:t xml:space="preserve"> </w:t>
      </w:r>
      <w:r w:rsidRPr="004858F0">
        <w:rPr>
          <w:sz w:val="28"/>
        </w:rPr>
        <w:t>и</w:t>
      </w:r>
      <w:r w:rsidR="00AB1F69">
        <w:rPr>
          <w:sz w:val="28"/>
        </w:rPr>
        <w:t xml:space="preserve"> </w:t>
      </w:r>
      <w:r w:rsidRPr="004858F0">
        <w:rPr>
          <w:sz w:val="28"/>
        </w:rPr>
        <w:t>жюри</w:t>
      </w:r>
      <w:r w:rsidR="00AB1F69">
        <w:rPr>
          <w:sz w:val="28"/>
        </w:rPr>
        <w:t xml:space="preserve"> </w:t>
      </w:r>
      <w:r w:rsidRPr="004858F0">
        <w:rPr>
          <w:sz w:val="28"/>
        </w:rPr>
        <w:t>муниципального</w:t>
      </w:r>
      <w:r w:rsidR="00AB1F69">
        <w:rPr>
          <w:sz w:val="28"/>
        </w:rPr>
        <w:t xml:space="preserve"> </w:t>
      </w:r>
      <w:r w:rsidRPr="004858F0">
        <w:rPr>
          <w:sz w:val="28"/>
        </w:rPr>
        <w:t>этапа</w:t>
      </w:r>
      <w:r w:rsidR="00AB1F69">
        <w:rPr>
          <w:sz w:val="28"/>
        </w:rPr>
        <w:t xml:space="preserve"> </w:t>
      </w:r>
      <w:r w:rsidRPr="004858F0">
        <w:rPr>
          <w:sz w:val="28"/>
        </w:rPr>
        <w:t>олимпиады</w:t>
      </w:r>
      <w:r w:rsidR="00AB1F69">
        <w:rPr>
          <w:sz w:val="28"/>
        </w:rPr>
        <w:t xml:space="preserve"> </w:t>
      </w:r>
      <w:r w:rsidRPr="004858F0">
        <w:rPr>
          <w:sz w:val="28"/>
        </w:rPr>
        <w:t>в</w:t>
      </w:r>
      <w:r w:rsidR="00AB1F69">
        <w:rPr>
          <w:sz w:val="28"/>
        </w:rPr>
        <w:t xml:space="preserve"> </w:t>
      </w:r>
      <w:r w:rsidRPr="004858F0">
        <w:rPr>
          <w:sz w:val="28"/>
        </w:rPr>
        <w:t>зашифрованном</w:t>
      </w:r>
      <w:r w:rsidR="00AB1F69">
        <w:rPr>
          <w:sz w:val="28"/>
        </w:rPr>
        <w:t xml:space="preserve"> </w:t>
      </w:r>
      <w:r w:rsidRPr="004858F0">
        <w:rPr>
          <w:sz w:val="28"/>
        </w:rPr>
        <w:t>виде (</w:t>
      </w:r>
      <w:r w:rsidRPr="00997F96">
        <w:rPr>
          <w:color w:val="000000" w:themeColor="text1"/>
          <w:sz w:val="28"/>
        </w:rPr>
        <w:t>приложение 4</w:t>
      </w:r>
      <w:r w:rsidRPr="004858F0">
        <w:rPr>
          <w:sz w:val="28"/>
        </w:rPr>
        <w:t>).</w:t>
      </w:r>
      <w:proofErr w:type="gramEnd"/>
    </w:p>
    <w:p w:rsidR="003F0E36" w:rsidRPr="004858F0" w:rsidRDefault="00082A1A" w:rsidP="00B61354">
      <w:pPr>
        <w:ind w:firstLine="708"/>
        <w:jc w:val="both"/>
        <w:rPr>
          <w:sz w:val="28"/>
        </w:rPr>
      </w:pPr>
      <w:r w:rsidRPr="004858F0">
        <w:rPr>
          <w:sz w:val="28"/>
        </w:rPr>
        <w:t xml:space="preserve">2. Утвердить перечень пунктов проведения муниципального этапа Олимпиады из числа образовательных организаций, где обучаются обучающиеся – участники муниципального этапа Олимпиады (приложение </w:t>
      </w:r>
      <w:r w:rsidR="004858F0">
        <w:rPr>
          <w:sz w:val="28"/>
        </w:rPr>
        <w:t>2</w:t>
      </w:r>
      <w:r w:rsidRPr="004858F0">
        <w:rPr>
          <w:sz w:val="28"/>
        </w:rPr>
        <w:t>).</w:t>
      </w:r>
    </w:p>
    <w:p w:rsidR="00866689" w:rsidRPr="00997F96" w:rsidRDefault="00964517" w:rsidP="00B61354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CE456F" w:rsidRPr="00997F96">
        <w:rPr>
          <w:color w:val="000000" w:themeColor="text1"/>
          <w:sz w:val="28"/>
        </w:rPr>
        <w:t xml:space="preserve">. Утвердить проходные баллы, необходимые для участия в муниципальном этапе </w:t>
      </w:r>
      <w:r w:rsidR="00E0068A" w:rsidRPr="00997F96">
        <w:rPr>
          <w:color w:val="000000" w:themeColor="text1"/>
          <w:sz w:val="28"/>
        </w:rPr>
        <w:t xml:space="preserve">Олимпиады </w:t>
      </w:r>
      <w:r w:rsidR="008702CB" w:rsidRPr="00997F96">
        <w:rPr>
          <w:color w:val="000000" w:themeColor="text1"/>
          <w:sz w:val="28"/>
        </w:rPr>
        <w:t>(п</w:t>
      </w:r>
      <w:r w:rsidR="00CE456F" w:rsidRPr="00997F96">
        <w:rPr>
          <w:color w:val="000000" w:themeColor="text1"/>
          <w:sz w:val="28"/>
        </w:rPr>
        <w:t xml:space="preserve">риложение </w:t>
      </w:r>
      <w:r>
        <w:rPr>
          <w:color w:val="000000" w:themeColor="text1"/>
          <w:sz w:val="28"/>
        </w:rPr>
        <w:t>5</w:t>
      </w:r>
      <w:r w:rsidR="00CE456F" w:rsidRPr="00997F96">
        <w:rPr>
          <w:color w:val="000000" w:themeColor="text1"/>
          <w:sz w:val="28"/>
        </w:rPr>
        <w:t>).</w:t>
      </w:r>
    </w:p>
    <w:p w:rsidR="00CE456F" w:rsidRPr="00997F96" w:rsidRDefault="00964517" w:rsidP="006E4F47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8702CB" w:rsidRPr="00997F96">
        <w:rPr>
          <w:color w:val="000000" w:themeColor="text1"/>
          <w:sz w:val="28"/>
        </w:rPr>
        <w:t xml:space="preserve">. Утвердить смету расходов на проведение муниципального этапа всероссийской олимпиады школьников (приложение </w:t>
      </w:r>
      <w:r>
        <w:rPr>
          <w:color w:val="000000" w:themeColor="text1"/>
          <w:sz w:val="28"/>
        </w:rPr>
        <w:t>6</w:t>
      </w:r>
      <w:r w:rsidR="008702CB" w:rsidRPr="00997F96">
        <w:rPr>
          <w:color w:val="000000" w:themeColor="text1"/>
          <w:sz w:val="28"/>
        </w:rPr>
        <w:t>)</w:t>
      </w:r>
      <w:r w:rsidR="00437362" w:rsidRPr="00997F96">
        <w:rPr>
          <w:color w:val="000000" w:themeColor="text1"/>
          <w:sz w:val="28"/>
        </w:rPr>
        <w:t>.</w:t>
      </w:r>
    </w:p>
    <w:p w:rsidR="009A1E5A" w:rsidRPr="004858F0" w:rsidRDefault="00964517" w:rsidP="00B61354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9B0567" w:rsidRPr="004858F0">
        <w:rPr>
          <w:sz w:val="28"/>
        </w:rPr>
        <w:t>.</w:t>
      </w:r>
      <w:r w:rsidR="00AB1F69">
        <w:rPr>
          <w:sz w:val="28"/>
        </w:rPr>
        <w:t xml:space="preserve"> </w:t>
      </w:r>
      <w:proofErr w:type="gramStart"/>
      <w:r w:rsidR="009A1E5A" w:rsidRPr="004858F0">
        <w:rPr>
          <w:sz w:val="28"/>
        </w:rPr>
        <w:t>Контроль за</w:t>
      </w:r>
      <w:proofErr w:type="gramEnd"/>
      <w:r w:rsidR="009A1E5A" w:rsidRPr="004858F0">
        <w:rPr>
          <w:sz w:val="28"/>
        </w:rPr>
        <w:t xml:space="preserve"> исполнением настоящего приказа оставляю за собой.</w:t>
      </w:r>
    </w:p>
    <w:p w:rsidR="00082A1A" w:rsidRDefault="00082A1A" w:rsidP="00B61354">
      <w:pPr>
        <w:spacing w:line="276" w:lineRule="auto"/>
        <w:jc w:val="both"/>
        <w:rPr>
          <w:sz w:val="28"/>
        </w:rPr>
      </w:pPr>
    </w:p>
    <w:p w:rsidR="00411603" w:rsidRPr="004858F0" w:rsidRDefault="00411603" w:rsidP="00B61354">
      <w:pPr>
        <w:spacing w:line="276" w:lineRule="auto"/>
        <w:jc w:val="both"/>
        <w:rPr>
          <w:sz w:val="28"/>
        </w:rPr>
      </w:pPr>
    </w:p>
    <w:p w:rsidR="00082A1A" w:rsidRPr="004858F0" w:rsidRDefault="00082A1A" w:rsidP="00B61354">
      <w:pPr>
        <w:spacing w:line="276" w:lineRule="auto"/>
        <w:jc w:val="both"/>
        <w:rPr>
          <w:sz w:val="28"/>
        </w:rPr>
      </w:pPr>
    </w:p>
    <w:p w:rsidR="009A1E5A" w:rsidRPr="004858F0" w:rsidRDefault="00632A5B" w:rsidP="00B61354">
      <w:pPr>
        <w:spacing w:line="276" w:lineRule="auto"/>
        <w:jc w:val="both"/>
        <w:rPr>
          <w:sz w:val="28"/>
        </w:rPr>
      </w:pPr>
      <w:r w:rsidRPr="004858F0">
        <w:rPr>
          <w:sz w:val="28"/>
        </w:rPr>
        <w:t>Н</w:t>
      </w:r>
      <w:r w:rsidR="00DB5B47" w:rsidRPr="004858F0">
        <w:rPr>
          <w:sz w:val="28"/>
        </w:rPr>
        <w:t>ачальник</w:t>
      </w:r>
    </w:p>
    <w:p w:rsidR="00B61354" w:rsidRDefault="00437362" w:rsidP="00196270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>Управления образованием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1BEB">
        <w:rPr>
          <w:sz w:val="28"/>
        </w:rPr>
        <w:t xml:space="preserve">                                </w:t>
      </w:r>
      <w:proofErr w:type="spellStart"/>
      <w:r w:rsidR="00082A1A" w:rsidRPr="004858F0">
        <w:rPr>
          <w:sz w:val="28"/>
        </w:rPr>
        <w:t>Т.М</w:t>
      </w:r>
      <w:r w:rsidR="005B04AB" w:rsidRPr="004858F0">
        <w:rPr>
          <w:sz w:val="28"/>
        </w:rPr>
        <w:t>.</w:t>
      </w:r>
      <w:r w:rsidR="00082A1A" w:rsidRPr="004858F0">
        <w:rPr>
          <w:sz w:val="28"/>
        </w:rPr>
        <w:t>Толстошеева</w:t>
      </w:r>
      <w:proofErr w:type="spellEnd"/>
    </w:p>
    <w:p w:rsidR="00B61354" w:rsidRDefault="00B61354" w:rsidP="009508EA">
      <w:pPr>
        <w:jc w:val="both"/>
        <w:rPr>
          <w:sz w:val="28"/>
          <w:szCs w:val="28"/>
        </w:rPr>
      </w:pPr>
    </w:p>
    <w:p w:rsidR="00B61354" w:rsidRDefault="00B61354" w:rsidP="009508EA">
      <w:pPr>
        <w:jc w:val="both"/>
        <w:rPr>
          <w:sz w:val="28"/>
          <w:szCs w:val="28"/>
        </w:rPr>
      </w:pPr>
    </w:p>
    <w:p w:rsidR="00B61354" w:rsidRDefault="00B61354" w:rsidP="009508EA">
      <w:pPr>
        <w:jc w:val="both"/>
        <w:rPr>
          <w:sz w:val="28"/>
          <w:szCs w:val="28"/>
        </w:rPr>
      </w:pPr>
    </w:p>
    <w:p w:rsidR="00082A1A" w:rsidRDefault="00082A1A" w:rsidP="009508EA">
      <w:pPr>
        <w:jc w:val="both"/>
      </w:pPr>
    </w:p>
    <w:p w:rsidR="004E7FFE" w:rsidRDefault="004E7FFE" w:rsidP="00437362">
      <w:pPr>
        <w:ind w:left="6237"/>
        <w:jc w:val="right"/>
      </w:pPr>
      <w:r>
        <w:t xml:space="preserve">Приложение  </w:t>
      </w:r>
      <w:r w:rsidR="002C7CEA">
        <w:t>1</w:t>
      </w:r>
    </w:p>
    <w:p w:rsidR="004E7FFE" w:rsidRDefault="004E7FFE" w:rsidP="00437362">
      <w:pPr>
        <w:ind w:left="6237"/>
        <w:jc w:val="right"/>
      </w:pPr>
      <w:r>
        <w:t>к приказу Управления образовани</w:t>
      </w:r>
      <w:r w:rsidR="00244675">
        <w:t>ем</w:t>
      </w:r>
    </w:p>
    <w:p w:rsidR="001E36A8" w:rsidRDefault="00196270" w:rsidP="00437362">
      <w:pPr>
        <w:ind w:left="6237"/>
        <w:jc w:val="right"/>
      </w:pPr>
      <w:r>
        <w:rPr>
          <w:u w:val="single"/>
        </w:rPr>
        <w:t>23.11.2020</w:t>
      </w:r>
      <w:r>
        <w:t xml:space="preserve"> </w:t>
      </w:r>
      <w:r w:rsidR="00163A83">
        <w:t>№</w:t>
      </w:r>
      <w:r>
        <w:rPr>
          <w:u w:val="single"/>
        </w:rPr>
        <w:t>504</w:t>
      </w:r>
    </w:p>
    <w:p w:rsidR="004E7FFE" w:rsidRPr="004A0100" w:rsidRDefault="004E7FFE" w:rsidP="00437362">
      <w:pPr>
        <w:ind w:left="6237"/>
        <w:jc w:val="right"/>
        <w:rPr>
          <w:sz w:val="22"/>
          <w:szCs w:val="22"/>
        </w:rPr>
      </w:pPr>
      <w:r w:rsidRPr="004A0100">
        <w:rPr>
          <w:sz w:val="22"/>
          <w:szCs w:val="22"/>
        </w:rPr>
        <w:t xml:space="preserve">Начальнику   </w:t>
      </w:r>
      <w:r>
        <w:rPr>
          <w:sz w:val="22"/>
          <w:szCs w:val="22"/>
        </w:rPr>
        <w:t>УО</w:t>
      </w:r>
    </w:p>
    <w:p w:rsidR="004E7FFE" w:rsidRPr="004A0100" w:rsidRDefault="00437362" w:rsidP="00437362">
      <w:pPr>
        <w:ind w:left="623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Толстошеевой</w:t>
      </w:r>
      <w:proofErr w:type="spellEnd"/>
      <w:r w:rsidR="006E4F47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="004E7FFE" w:rsidRPr="004A0100">
        <w:rPr>
          <w:sz w:val="22"/>
          <w:szCs w:val="22"/>
        </w:rPr>
        <w:t>.</w:t>
      </w:r>
      <w:r>
        <w:rPr>
          <w:sz w:val="22"/>
          <w:szCs w:val="22"/>
        </w:rPr>
        <w:t>М</w:t>
      </w:r>
      <w:r w:rsidR="004E7FFE" w:rsidRPr="004A0100">
        <w:rPr>
          <w:sz w:val="22"/>
          <w:szCs w:val="22"/>
        </w:rPr>
        <w:t>.</w:t>
      </w:r>
    </w:p>
    <w:p w:rsidR="004E7FFE" w:rsidRPr="00823221" w:rsidRDefault="004E7FFE" w:rsidP="004E7FFE">
      <w:pPr>
        <w:ind w:left="5664" w:firstLine="54"/>
        <w:rPr>
          <w:i/>
          <w:sz w:val="10"/>
          <w:szCs w:val="10"/>
        </w:rPr>
      </w:pPr>
      <w:r w:rsidRPr="00823221">
        <w:rPr>
          <w:sz w:val="10"/>
          <w:szCs w:val="10"/>
        </w:rPr>
        <w:tab/>
      </w:r>
      <w:r w:rsidRPr="00823221">
        <w:rPr>
          <w:sz w:val="10"/>
          <w:szCs w:val="10"/>
        </w:rPr>
        <w:tab/>
      </w:r>
      <w:r w:rsidRPr="00823221">
        <w:rPr>
          <w:sz w:val="10"/>
          <w:szCs w:val="10"/>
        </w:rPr>
        <w:tab/>
      </w:r>
      <w:r w:rsidRPr="00823221">
        <w:rPr>
          <w:sz w:val="10"/>
          <w:szCs w:val="10"/>
        </w:rPr>
        <w:tab/>
      </w:r>
      <w:r w:rsidRPr="00823221">
        <w:rPr>
          <w:sz w:val="10"/>
          <w:szCs w:val="10"/>
        </w:rPr>
        <w:tab/>
      </w:r>
    </w:p>
    <w:p w:rsidR="004E7FFE" w:rsidRPr="0064308C" w:rsidRDefault="004E7FFE" w:rsidP="004E7FFE">
      <w:pPr>
        <w:spacing w:before="75" w:after="75"/>
        <w:jc w:val="center"/>
        <w:rPr>
          <w:color w:val="000000"/>
          <w:sz w:val="22"/>
          <w:szCs w:val="22"/>
        </w:rPr>
      </w:pPr>
      <w:r w:rsidRPr="0064308C">
        <w:rPr>
          <w:color w:val="000000"/>
          <w:sz w:val="22"/>
          <w:szCs w:val="22"/>
        </w:rPr>
        <w:t>ЗАЯВЛЕНИЕ</w:t>
      </w:r>
    </w:p>
    <w:tbl>
      <w:tblPr>
        <w:tblW w:w="0" w:type="auto"/>
        <w:tblLook w:val="01E0"/>
      </w:tblPr>
      <w:tblGrid>
        <w:gridCol w:w="9571"/>
      </w:tblGrid>
      <w:tr w:rsidR="004E7FFE" w:rsidRPr="00446E4F" w:rsidTr="00B415FA">
        <w:trPr>
          <w:trHeight w:val="1683"/>
        </w:trPr>
        <w:tc>
          <w:tcPr>
            <w:tcW w:w="10012" w:type="dxa"/>
          </w:tcPr>
          <w:p w:rsidR="004E7FFE" w:rsidRPr="00446E4F" w:rsidRDefault="004E7FFE" w:rsidP="00B415FA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7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4E7FFE" w:rsidRPr="00446E4F" w:rsidTr="00B415FA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46E4F">
                    <w:rPr>
                      <w:color w:val="000000"/>
                      <w:sz w:val="22"/>
                      <w:szCs w:val="22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7FFE" w:rsidRPr="00446E4F" w:rsidTr="00B415FA">
              <w:trPr>
                <w:trHeight w:val="24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4E7FFE" w:rsidRPr="00446E4F" w:rsidTr="00B415FA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E7FFE" w:rsidRPr="00446E4F" w:rsidTr="00B415FA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4E7FFE" w:rsidRPr="00446E4F" w:rsidTr="00B415FA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E7FFE" w:rsidRPr="00446E4F" w:rsidRDefault="004E7FFE" w:rsidP="00B415F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E7FFE" w:rsidRDefault="004E7FFE" w:rsidP="00B415FA">
            <w:pPr>
              <w:rPr>
                <w:color w:val="000000"/>
                <w:sz w:val="20"/>
                <w:szCs w:val="20"/>
              </w:rPr>
            </w:pPr>
            <w:r w:rsidRPr="00446E4F">
              <w:rPr>
                <w:i/>
                <w:sz w:val="20"/>
                <w:szCs w:val="20"/>
              </w:rPr>
              <w:t xml:space="preserve">                                                (Ф.И.О. полностью)</w:t>
            </w:r>
          </w:p>
          <w:p w:rsidR="004E7FFE" w:rsidRDefault="004E7FFE" w:rsidP="00B415FA">
            <w:pPr>
              <w:rPr>
                <w:sz w:val="20"/>
                <w:szCs w:val="20"/>
              </w:rPr>
            </w:pPr>
          </w:p>
          <w:p w:rsidR="004E7FFE" w:rsidRPr="00C77369" w:rsidRDefault="004E7FFE" w:rsidP="00B415FA">
            <w:pPr>
              <w:rPr>
                <w:sz w:val="20"/>
                <w:szCs w:val="20"/>
              </w:rPr>
            </w:pPr>
          </w:p>
        </w:tc>
      </w:tr>
    </w:tbl>
    <w:p w:rsidR="004E7FFE" w:rsidRPr="0064308C" w:rsidRDefault="004E7FFE" w:rsidP="004E7FFE">
      <w:pPr>
        <w:jc w:val="both"/>
        <w:rPr>
          <w:color w:val="000000"/>
          <w:sz w:val="22"/>
          <w:szCs w:val="22"/>
        </w:rPr>
      </w:pPr>
      <w:r w:rsidRPr="0064308C">
        <w:rPr>
          <w:color w:val="000000"/>
          <w:sz w:val="22"/>
          <w:szCs w:val="22"/>
        </w:rPr>
        <w:t xml:space="preserve">Адрес регистрации: </w:t>
      </w:r>
      <w:r w:rsidRPr="0064308C">
        <w:rPr>
          <w:i/>
          <w:color w:val="000000"/>
          <w:sz w:val="22"/>
          <w:szCs w:val="22"/>
        </w:rPr>
        <w:t>индекс</w:t>
      </w:r>
      <w:r w:rsidRPr="0064308C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 xml:space="preserve">, </w:t>
      </w:r>
      <w:r w:rsidRPr="0064308C">
        <w:rPr>
          <w:i/>
          <w:color w:val="000000"/>
          <w:sz w:val="22"/>
          <w:szCs w:val="22"/>
        </w:rPr>
        <w:t xml:space="preserve">, нас.пункт </w:t>
      </w:r>
      <w:r w:rsidRPr="0064308C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............................................</w:t>
      </w:r>
      <w:r w:rsidRPr="0064308C">
        <w:rPr>
          <w:color w:val="000000"/>
          <w:sz w:val="22"/>
          <w:szCs w:val="22"/>
        </w:rPr>
        <w:t xml:space="preserve">., </w:t>
      </w:r>
    </w:p>
    <w:p w:rsidR="004E7FFE" w:rsidRPr="0064308C" w:rsidRDefault="004E7FFE" w:rsidP="004E7FFE">
      <w:pPr>
        <w:jc w:val="both"/>
        <w:rPr>
          <w:color w:val="000000"/>
          <w:sz w:val="22"/>
          <w:szCs w:val="22"/>
        </w:rPr>
      </w:pPr>
      <w:r w:rsidRPr="0064308C">
        <w:rPr>
          <w:i/>
          <w:color w:val="000000"/>
          <w:sz w:val="22"/>
          <w:szCs w:val="22"/>
        </w:rPr>
        <w:t>ул.</w:t>
      </w:r>
      <w:r w:rsidRPr="0064308C">
        <w:rPr>
          <w:color w:val="000000"/>
          <w:sz w:val="22"/>
          <w:szCs w:val="22"/>
        </w:rPr>
        <w:t xml:space="preserve"> …………………………………………….., </w:t>
      </w:r>
      <w:r w:rsidRPr="0064308C">
        <w:rPr>
          <w:i/>
          <w:color w:val="000000"/>
          <w:sz w:val="22"/>
          <w:szCs w:val="22"/>
        </w:rPr>
        <w:t>д.</w:t>
      </w:r>
      <w:r w:rsidRPr="0064308C">
        <w:rPr>
          <w:color w:val="000000"/>
          <w:sz w:val="22"/>
          <w:szCs w:val="22"/>
        </w:rPr>
        <w:t xml:space="preserve"> ……………….., </w:t>
      </w:r>
      <w:r w:rsidRPr="0064308C">
        <w:rPr>
          <w:i/>
          <w:color w:val="000000"/>
          <w:sz w:val="22"/>
          <w:szCs w:val="22"/>
        </w:rPr>
        <w:t>кв…</w:t>
      </w:r>
      <w:r w:rsidRPr="0064308C">
        <w:rPr>
          <w:color w:val="000000"/>
          <w:sz w:val="22"/>
          <w:szCs w:val="22"/>
        </w:rPr>
        <w:t>……………….</w:t>
      </w:r>
    </w:p>
    <w:p w:rsidR="004E7FFE" w:rsidRPr="0064308C" w:rsidRDefault="004E7FFE" w:rsidP="004E7FFE">
      <w:pPr>
        <w:jc w:val="both"/>
        <w:rPr>
          <w:color w:val="000000"/>
          <w:sz w:val="22"/>
          <w:szCs w:val="22"/>
        </w:rPr>
      </w:pPr>
      <w:r w:rsidRPr="0064308C">
        <w:rPr>
          <w:color w:val="000000"/>
          <w:sz w:val="22"/>
          <w:szCs w:val="22"/>
        </w:rPr>
        <w:t>Место основной работы: ………………………………………………………………………………</w:t>
      </w:r>
    </w:p>
    <w:p w:rsidR="004E7FFE" w:rsidRPr="0064308C" w:rsidRDefault="004E7FFE" w:rsidP="004E7FFE">
      <w:pPr>
        <w:jc w:val="both"/>
        <w:rPr>
          <w:color w:val="000000"/>
          <w:sz w:val="22"/>
          <w:szCs w:val="22"/>
        </w:rPr>
      </w:pPr>
      <w:r w:rsidRPr="0064308C">
        <w:rPr>
          <w:color w:val="000000"/>
          <w:sz w:val="22"/>
          <w:szCs w:val="22"/>
        </w:rPr>
        <w:t>Должность по месту основной работы: ………………………………………………………………...</w:t>
      </w:r>
    </w:p>
    <w:p w:rsidR="004E7FFE" w:rsidRPr="0064308C" w:rsidRDefault="004E7FFE" w:rsidP="004E7FFE">
      <w:pPr>
        <w:jc w:val="both"/>
        <w:rPr>
          <w:color w:val="000000"/>
          <w:sz w:val="22"/>
          <w:szCs w:val="22"/>
        </w:rPr>
      </w:pPr>
      <w:r w:rsidRPr="0064308C">
        <w:rPr>
          <w:color w:val="000000"/>
          <w:sz w:val="22"/>
          <w:szCs w:val="22"/>
        </w:rPr>
        <w:t>Контактный телефон: ………………………………………………………………………..</w:t>
      </w:r>
    </w:p>
    <w:p w:rsidR="004E7FFE" w:rsidRPr="00E21062" w:rsidRDefault="004E7FFE" w:rsidP="004E7FFE">
      <w:pPr>
        <w:ind w:firstLine="708"/>
        <w:jc w:val="both"/>
        <w:rPr>
          <w:color w:val="FF0000"/>
          <w:sz w:val="22"/>
          <w:szCs w:val="22"/>
        </w:rPr>
      </w:pPr>
      <w:r w:rsidRPr="0064308C">
        <w:rPr>
          <w:sz w:val="22"/>
          <w:szCs w:val="22"/>
        </w:rPr>
        <w:t xml:space="preserve">Прошу аккредитовать меня в качестве общественного наблюдателя при проведении </w:t>
      </w:r>
      <w:r>
        <w:rPr>
          <w:sz w:val="22"/>
          <w:szCs w:val="22"/>
        </w:rPr>
        <w:t>муниципального этапа всероссийской олимпиады школьников</w:t>
      </w:r>
      <w:r w:rsidRPr="002C7CEA">
        <w:rPr>
          <w:sz w:val="22"/>
          <w:szCs w:val="22"/>
        </w:rPr>
        <w:t xml:space="preserve">на территории </w:t>
      </w:r>
      <w:r w:rsidRPr="002C7CEA">
        <w:rPr>
          <w:b/>
          <w:sz w:val="22"/>
          <w:szCs w:val="22"/>
        </w:rPr>
        <w:t>Юрги</w:t>
      </w:r>
      <w:r w:rsidR="002C7CEA">
        <w:rPr>
          <w:b/>
          <w:sz w:val="22"/>
          <w:szCs w:val="22"/>
        </w:rPr>
        <w:t>нского городского округа</w:t>
      </w:r>
    </w:p>
    <w:p w:rsidR="004E7FFE" w:rsidRPr="0064308C" w:rsidRDefault="004E7FFE" w:rsidP="004E7FFE">
      <w:pPr>
        <w:jc w:val="both"/>
        <w:rPr>
          <w:sz w:val="22"/>
          <w:szCs w:val="22"/>
        </w:rPr>
      </w:pPr>
      <w:r w:rsidRPr="0064308C">
        <w:rPr>
          <w:sz w:val="22"/>
          <w:szCs w:val="22"/>
        </w:rPr>
        <w:t>в период с</w:t>
      </w:r>
      <w:proofErr w:type="gramStart"/>
      <w:r w:rsidRPr="0064308C">
        <w:rPr>
          <w:sz w:val="22"/>
          <w:szCs w:val="22"/>
        </w:rPr>
        <w:t>…………………..</w:t>
      </w:r>
      <w:proofErr w:type="gramEnd"/>
      <w:r w:rsidRPr="0064308C">
        <w:rPr>
          <w:sz w:val="22"/>
          <w:szCs w:val="22"/>
        </w:rPr>
        <w:t>по………………………20</w:t>
      </w:r>
      <w:r w:rsidR="00437362">
        <w:rPr>
          <w:sz w:val="22"/>
          <w:szCs w:val="22"/>
        </w:rPr>
        <w:t>20</w:t>
      </w:r>
      <w:r w:rsidRPr="0064308C">
        <w:rPr>
          <w:sz w:val="22"/>
          <w:szCs w:val="22"/>
        </w:rPr>
        <w:t xml:space="preserve"> года.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730"/>
        <w:gridCol w:w="4231"/>
      </w:tblGrid>
      <w:tr w:rsidR="00D15B7C" w:rsidRPr="00087498" w:rsidTr="00235016">
        <w:trPr>
          <w:trHeight w:val="188"/>
        </w:trPr>
        <w:tc>
          <w:tcPr>
            <w:tcW w:w="851" w:type="dxa"/>
          </w:tcPr>
          <w:p w:rsidR="00D15B7C" w:rsidRPr="00446E4F" w:rsidRDefault="00D15B7C" w:rsidP="00B415FA">
            <w:pPr>
              <w:jc w:val="center"/>
              <w:rPr>
                <w:b/>
                <w:sz w:val="22"/>
                <w:szCs w:val="22"/>
              </w:rPr>
            </w:pPr>
            <w:r w:rsidRPr="00446E4F">
              <w:rPr>
                <w:b/>
                <w:sz w:val="22"/>
                <w:szCs w:val="22"/>
              </w:rPr>
              <w:t>ПП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3544" w:type="dxa"/>
          </w:tcPr>
          <w:p w:rsidR="00D15B7C" w:rsidRPr="00446E4F" w:rsidRDefault="00D15B7C" w:rsidP="00013342">
            <w:pPr>
              <w:jc w:val="center"/>
              <w:rPr>
                <w:b/>
                <w:sz w:val="22"/>
                <w:szCs w:val="22"/>
              </w:rPr>
            </w:pPr>
            <w:r w:rsidRPr="00446E4F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446E4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30" w:type="dxa"/>
          </w:tcPr>
          <w:p w:rsidR="00D15B7C" w:rsidRPr="00446E4F" w:rsidRDefault="003D4209" w:rsidP="00013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ППО</w:t>
            </w:r>
          </w:p>
        </w:tc>
        <w:tc>
          <w:tcPr>
            <w:tcW w:w="4231" w:type="dxa"/>
          </w:tcPr>
          <w:p w:rsidR="00D15B7C" w:rsidRPr="00446E4F" w:rsidRDefault="003D4209" w:rsidP="00013342">
            <w:pPr>
              <w:jc w:val="center"/>
              <w:rPr>
                <w:b/>
                <w:sz w:val="22"/>
                <w:szCs w:val="22"/>
              </w:rPr>
            </w:pPr>
            <w:r w:rsidRPr="00446E4F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/ </w:t>
            </w:r>
            <w:r w:rsidRPr="00446E4F">
              <w:rPr>
                <w:b/>
                <w:sz w:val="22"/>
                <w:szCs w:val="22"/>
              </w:rPr>
              <w:t>Предмет</w:t>
            </w:r>
          </w:p>
        </w:tc>
      </w:tr>
      <w:tr w:rsidR="00D15B7C" w:rsidRPr="00392147" w:rsidTr="00235016">
        <w:trPr>
          <w:trHeight w:val="230"/>
        </w:trPr>
        <w:tc>
          <w:tcPr>
            <w:tcW w:w="851" w:type="dxa"/>
          </w:tcPr>
          <w:p w:rsidR="00D15B7C" w:rsidRPr="00392147" w:rsidRDefault="00D15B7C" w:rsidP="00B415F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4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 w:rsidR="00D57449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>, литература;</w:t>
            </w:r>
          </w:p>
        </w:tc>
        <w:tc>
          <w:tcPr>
            <w:tcW w:w="730" w:type="dxa"/>
          </w:tcPr>
          <w:p w:rsidR="00D15B7C" w:rsidRPr="00392147" w:rsidRDefault="00D15B7C" w:rsidP="00B415FA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09декабря</w:t>
            </w:r>
            <w:r w:rsidR="00D15B7C" w:rsidRPr="00392147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ОБЖ, химия</w:t>
            </w:r>
          </w:p>
        </w:tc>
      </w:tr>
      <w:tr w:rsidR="00D15B7C" w:rsidRPr="00392147" w:rsidTr="00235016">
        <w:trPr>
          <w:trHeight w:val="227"/>
        </w:trPr>
        <w:tc>
          <w:tcPr>
            <w:tcW w:w="851" w:type="dxa"/>
          </w:tcPr>
          <w:p w:rsidR="00D15B7C" w:rsidRPr="00392147" w:rsidRDefault="00D15B7C" w:rsidP="00B415F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 w:rsidR="00D57449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, обществознание;</w:t>
            </w:r>
          </w:p>
        </w:tc>
        <w:tc>
          <w:tcPr>
            <w:tcW w:w="730" w:type="dxa"/>
          </w:tcPr>
          <w:p w:rsidR="00D15B7C" w:rsidRPr="00392147" w:rsidRDefault="00D15B7C" w:rsidP="00B415FA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10декабря </w:t>
            </w:r>
            <w:r w:rsidR="00D15B7C" w:rsidRPr="0039214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экономика, </w:t>
            </w:r>
            <w:r w:rsidRPr="00437362">
              <w:rPr>
                <w:sz w:val="22"/>
                <w:szCs w:val="24"/>
              </w:rPr>
              <w:t>искусство (МХК)</w:t>
            </w:r>
            <w:r>
              <w:rPr>
                <w:sz w:val="22"/>
                <w:szCs w:val="24"/>
              </w:rPr>
              <w:t xml:space="preserve">, </w:t>
            </w:r>
            <w:r w:rsidR="00D57449" w:rsidRPr="00437362">
              <w:rPr>
                <w:sz w:val="20"/>
                <w:szCs w:val="22"/>
              </w:rPr>
              <w:t xml:space="preserve">информатика </w:t>
            </w:r>
            <w:r w:rsidR="00D57449">
              <w:rPr>
                <w:sz w:val="22"/>
                <w:szCs w:val="22"/>
              </w:rPr>
              <w:t>и ИКТ;</w:t>
            </w:r>
          </w:p>
        </w:tc>
      </w:tr>
      <w:tr w:rsidR="00D15B7C" w:rsidRPr="00392147" w:rsidTr="00235016">
        <w:trPr>
          <w:trHeight w:val="227"/>
        </w:trPr>
        <w:tc>
          <w:tcPr>
            <w:tcW w:w="851" w:type="dxa"/>
          </w:tcPr>
          <w:p w:rsidR="00D15B7C" w:rsidRPr="00392147" w:rsidRDefault="00D15B7C" w:rsidP="00B415F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4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физическая культура, география;</w:t>
            </w:r>
          </w:p>
        </w:tc>
        <w:tc>
          <w:tcPr>
            <w:tcW w:w="730" w:type="dxa"/>
          </w:tcPr>
          <w:p w:rsidR="00D15B7C" w:rsidRPr="00392147" w:rsidRDefault="00D15B7C" w:rsidP="00B415FA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история, технология;</w:t>
            </w:r>
          </w:p>
        </w:tc>
      </w:tr>
      <w:tr w:rsidR="00D15B7C" w:rsidRPr="00392147" w:rsidTr="00235016">
        <w:trPr>
          <w:trHeight w:val="227"/>
        </w:trPr>
        <w:tc>
          <w:tcPr>
            <w:tcW w:w="851" w:type="dxa"/>
          </w:tcPr>
          <w:p w:rsidR="00D15B7C" w:rsidRPr="00392147" w:rsidRDefault="00D15B7C" w:rsidP="00B415F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74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английский</w:t>
            </w:r>
            <w:r w:rsidRPr="00392147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, французский язык, немецкий язык;</w:t>
            </w:r>
          </w:p>
        </w:tc>
        <w:tc>
          <w:tcPr>
            <w:tcW w:w="730" w:type="dxa"/>
          </w:tcPr>
          <w:p w:rsidR="00D15B7C" w:rsidRPr="00392147" w:rsidRDefault="00D15B7C" w:rsidP="00B415FA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</w:t>
            </w:r>
            <w:r w:rsidR="00244675">
              <w:rPr>
                <w:sz w:val="22"/>
                <w:szCs w:val="22"/>
              </w:rPr>
              <w:t>–</w:t>
            </w:r>
            <w:r w:rsidR="00290596">
              <w:rPr>
                <w:sz w:val="22"/>
                <w:szCs w:val="22"/>
              </w:rPr>
              <w:t>астрономия, экология, право;</w:t>
            </w:r>
          </w:p>
        </w:tc>
      </w:tr>
      <w:tr w:rsidR="00D15B7C" w:rsidRPr="00392147" w:rsidTr="00235016">
        <w:trPr>
          <w:trHeight w:val="227"/>
        </w:trPr>
        <w:tc>
          <w:tcPr>
            <w:tcW w:w="851" w:type="dxa"/>
          </w:tcPr>
          <w:p w:rsidR="00D15B7C" w:rsidRPr="00392147" w:rsidRDefault="00D15B7C" w:rsidP="00B415F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15B7C" w:rsidRPr="00392147" w:rsidRDefault="00437362" w:rsidP="0043736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08декабря</w:t>
            </w:r>
            <w:r w:rsidR="00D15B7C" w:rsidRPr="0039214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русский язык, физика</w:t>
            </w:r>
          </w:p>
        </w:tc>
        <w:tc>
          <w:tcPr>
            <w:tcW w:w="730" w:type="dxa"/>
          </w:tcPr>
          <w:p w:rsidR="00D15B7C" w:rsidRPr="00392147" w:rsidRDefault="00D15B7C" w:rsidP="00B415FA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4231" w:type="dxa"/>
          </w:tcPr>
          <w:p w:rsidR="00D15B7C" w:rsidRPr="00392147" w:rsidRDefault="00290596" w:rsidP="00290596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17декабря</w:t>
            </w:r>
            <w:r w:rsidR="00D15B7C" w:rsidRPr="0039214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резервный день по всем предметам.</w:t>
            </w:r>
          </w:p>
        </w:tc>
      </w:tr>
    </w:tbl>
    <w:p w:rsidR="004E7FFE" w:rsidRPr="00750416" w:rsidRDefault="004E7FFE" w:rsidP="004E7FFE">
      <w:pPr>
        <w:jc w:val="center"/>
        <w:rPr>
          <w:i/>
          <w:sz w:val="20"/>
          <w:szCs w:val="20"/>
        </w:rPr>
      </w:pPr>
      <w:r w:rsidRPr="00750416">
        <w:rPr>
          <w:i/>
          <w:sz w:val="20"/>
          <w:szCs w:val="20"/>
        </w:rPr>
        <w:t xml:space="preserve">указать конкретно пункты проведения экзаменов, которые Вы намерены посетить в период проведения </w:t>
      </w:r>
      <w:r>
        <w:rPr>
          <w:i/>
          <w:sz w:val="20"/>
          <w:szCs w:val="20"/>
        </w:rPr>
        <w:t>Олимпиады</w:t>
      </w:r>
    </w:p>
    <w:p w:rsidR="004E7FFE" w:rsidRPr="004732E3" w:rsidRDefault="004E7FFE" w:rsidP="004E7FFE">
      <w:pPr>
        <w:jc w:val="both"/>
        <w:rPr>
          <w:sz w:val="22"/>
          <w:szCs w:val="22"/>
        </w:rPr>
      </w:pPr>
      <w:r w:rsidRPr="004732E3">
        <w:rPr>
          <w:sz w:val="22"/>
          <w:szCs w:val="22"/>
        </w:rPr>
        <w:t xml:space="preserve">Мои близкие родственники </w:t>
      </w:r>
      <w:r w:rsidRPr="004732E3">
        <w:rPr>
          <w:i/>
          <w:sz w:val="22"/>
          <w:szCs w:val="22"/>
        </w:rPr>
        <w:t>(дети, внуки, племянники)</w:t>
      </w:r>
      <w:r w:rsidRPr="004732E3">
        <w:rPr>
          <w:sz w:val="22"/>
          <w:szCs w:val="22"/>
        </w:rPr>
        <w:t xml:space="preserve"> в 20</w:t>
      </w:r>
      <w:r w:rsidR="00290596">
        <w:rPr>
          <w:sz w:val="22"/>
          <w:szCs w:val="22"/>
        </w:rPr>
        <w:t>20</w:t>
      </w:r>
      <w:r w:rsidRPr="004732E3">
        <w:rPr>
          <w:sz w:val="22"/>
          <w:szCs w:val="22"/>
        </w:rPr>
        <w:t xml:space="preserve"> году в </w:t>
      </w:r>
      <w:r>
        <w:rPr>
          <w:sz w:val="22"/>
          <w:szCs w:val="22"/>
        </w:rPr>
        <w:t>Олимпиаде</w:t>
      </w:r>
      <w:r w:rsidRPr="004732E3">
        <w:rPr>
          <w:sz w:val="22"/>
          <w:szCs w:val="22"/>
        </w:rPr>
        <w:t xml:space="preserve"> на территории Кемеровской области</w:t>
      </w:r>
      <w:r w:rsidR="00290596">
        <w:rPr>
          <w:sz w:val="22"/>
          <w:szCs w:val="22"/>
        </w:rPr>
        <w:t xml:space="preserve"> - Кузбасса</w:t>
      </w:r>
      <w:r w:rsidRPr="004732E3">
        <w:rPr>
          <w:sz w:val="22"/>
          <w:szCs w:val="22"/>
        </w:rPr>
        <w:t>участвуют</w:t>
      </w:r>
      <w:r w:rsidRPr="004732E3">
        <w:rPr>
          <w:i/>
          <w:sz w:val="22"/>
          <w:szCs w:val="22"/>
        </w:rPr>
        <w:t>/</w:t>
      </w:r>
      <w:r w:rsidRPr="004732E3">
        <w:rPr>
          <w:sz w:val="22"/>
          <w:szCs w:val="22"/>
        </w:rPr>
        <w:t xml:space="preserve">не участвуют </w:t>
      </w:r>
    </w:p>
    <w:p w:rsidR="004E7FFE" w:rsidRPr="004732E3" w:rsidRDefault="004E7FFE" w:rsidP="004E7FFE">
      <w:pPr>
        <w:jc w:val="both"/>
        <w:rPr>
          <w:sz w:val="22"/>
          <w:szCs w:val="22"/>
        </w:rPr>
      </w:pPr>
      <w:r w:rsidRPr="004732E3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…………………………</w:t>
      </w:r>
    </w:p>
    <w:p w:rsidR="004E7FFE" w:rsidRPr="004732E3" w:rsidRDefault="004E7FFE" w:rsidP="004E7FFE">
      <w:pPr>
        <w:jc w:val="both"/>
        <w:rPr>
          <w:sz w:val="22"/>
          <w:szCs w:val="22"/>
        </w:rPr>
      </w:pPr>
      <w:r w:rsidRPr="004732E3">
        <w:rPr>
          <w:i/>
          <w:sz w:val="22"/>
          <w:szCs w:val="22"/>
        </w:rPr>
        <w:t>(в случае, если участвуют, указать, в какой образова</w:t>
      </w:r>
      <w:r w:rsidR="00E21062">
        <w:rPr>
          <w:i/>
          <w:sz w:val="22"/>
          <w:szCs w:val="22"/>
        </w:rPr>
        <w:t>тельной организации обучаются )</w:t>
      </w:r>
      <w:r w:rsidRPr="004732E3">
        <w:rPr>
          <w:i/>
          <w:sz w:val="22"/>
          <w:szCs w:val="22"/>
        </w:rPr>
        <w:t>.</w:t>
      </w:r>
    </w:p>
    <w:p w:rsidR="004E7FFE" w:rsidRPr="004732E3" w:rsidRDefault="004E7FFE" w:rsidP="004E7FFE">
      <w:pPr>
        <w:jc w:val="both"/>
        <w:rPr>
          <w:b/>
          <w:sz w:val="22"/>
          <w:szCs w:val="22"/>
        </w:rPr>
      </w:pPr>
      <w:r w:rsidRPr="004732E3">
        <w:rPr>
          <w:b/>
          <w:sz w:val="22"/>
          <w:szCs w:val="22"/>
        </w:rPr>
        <w:t>С правами и обязанностями общественных наблюдателей ознакомлен(а).</w:t>
      </w:r>
    </w:p>
    <w:p w:rsidR="004E7FFE" w:rsidRPr="004732E3" w:rsidRDefault="004E7FFE" w:rsidP="004E7FFE">
      <w:pPr>
        <w:jc w:val="both"/>
        <w:rPr>
          <w:sz w:val="22"/>
          <w:szCs w:val="22"/>
        </w:rPr>
      </w:pPr>
      <w:r w:rsidRPr="004732E3">
        <w:rPr>
          <w:color w:val="000000"/>
          <w:sz w:val="22"/>
          <w:szCs w:val="22"/>
        </w:rPr>
        <w:t xml:space="preserve">Согласен(-на) на обработку персональных данных сроком на один год </w:t>
      </w:r>
      <w:r w:rsidRPr="004732E3">
        <w:rPr>
          <w:sz w:val="22"/>
          <w:szCs w:val="22"/>
        </w:rPr>
        <w:t xml:space="preserve">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4E7FFE" w:rsidRPr="00446E4F" w:rsidRDefault="004E7FFE" w:rsidP="004E7FFE">
      <w:pPr>
        <w:jc w:val="both"/>
        <w:rPr>
          <w:sz w:val="16"/>
          <w:szCs w:val="16"/>
        </w:rPr>
      </w:pPr>
    </w:p>
    <w:p w:rsidR="004E7FFE" w:rsidRPr="004732E3" w:rsidRDefault="004E7FFE" w:rsidP="004E7FFE">
      <w:pPr>
        <w:jc w:val="both"/>
        <w:rPr>
          <w:sz w:val="22"/>
          <w:szCs w:val="22"/>
        </w:rPr>
      </w:pPr>
      <w:r w:rsidRPr="004732E3">
        <w:rPr>
          <w:sz w:val="22"/>
          <w:szCs w:val="22"/>
        </w:rPr>
        <w:t xml:space="preserve">Дата   ……………………….              </w:t>
      </w:r>
      <w:r w:rsidRPr="004732E3">
        <w:rPr>
          <w:sz w:val="22"/>
          <w:szCs w:val="22"/>
        </w:rPr>
        <w:tab/>
      </w:r>
      <w:r w:rsidRPr="004732E3">
        <w:rPr>
          <w:sz w:val="22"/>
          <w:szCs w:val="22"/>
        </w:rPr>
        <w:tab/>
        <w:t>Подпись ……………………..</w:t>
      </w:r>
    </w:p>
    <w:p w:rsidR="004E7FFE" w:rsidRDefault="004E7FFE" w:rsidP="004E7FFE">
      <w:pPr>
        <w:jc w:val="both"/>
        <w:rPr>
          <w:color w:val="000000"/>
          <w:sz w:val="22"/>
          <w:szCs w:val="22"/>
        </w:rPr>
      </w:pPr>
      <w:r w:rsidRPr="004732E3">
        <w:rPr>
          <w:sz w:val="22"/>
          <w:szCs w:val="22"/>
        </w:rPr>
        <w:t xml:space="preserve">Заявление принял: </w:t>
      </w:r>
      <w:r w:rsidRPr="004732E3">
        <w:rPr>
          <w:color w:val="000000"/>
          <w:sz w:val="22"/>
          <w:szCs w:val="22"/>
        </w:rPr>
        <w:t xml:space="preserve">…………………….……………………….     </w:t>
      </w:r>
    </w:p>
    <w:p w:rsidR="004E7FFE" w:rsidRDefault="004E7FFE" w:rsidP="004E7FFE">
      <w:pPr>
        <w:rPr>
          <w:color w:val="000000"/>
          <w:sz w:val="20"/>
          <w:szCs w:val="20"/>
        </w:rPr>
      </w:pPr>
      <w:r w:rsidRPr="008D7187">
        <w:rPr>
          <w:color w:val="000000"/>
          <w:sz w:val="20"/>
          <w:szCs w:val="20"/>
        </w:rPr>
        <w:t>(Ф.И.О. лица,  принявшего заявление)             (Подпись)</w:t>
      </w:r>
    </w:p>
    <w:p w:rsidR="00665EE4" w:rsidRDefault="004E7FFE" w:rsidP="00665EE4">
      <w:pPr>
        <w:jc w:val="both"/>
      </w:pPr>
      <w:r w:rsidRPr="004732E3">
        <w:rPr>
          <w:color w:val="000000"/>
          <w:sz w:val="22"/>
          <w:szCs w:val="22"/>
        </w:rPr>
        <w:t>«______»________________20</w:t>
      </w:r>
      <w:r w:rsidR="00290596">
        <w:rPr>
          <w:color w:val="000000"/>
          <w:sz w:val="22"/>
          <w:szCs w:val="22"/>
        </w:rPr>
        <w:t>20</w:t>
      </w:r>
      <w:r w:rsidRPr="00750416">
        <w:rPr>
          <w:color w:val="000000"/>
          <w:sz w:val="20"/>
          <w:szCs w:val="20"/>
        </w:rPr>
        <w:t xml:space="preserve"> г</w:t>
      </w:r>
      <w:r>
        <w:br w:type="page"/>
      </w:r>
    </w:p>
    <w:p w:rsidR="00D15B7C" w:rsidRDefault="00665EE4" w:rsidP="008D602A">
      <w:pPr>
        <w:jc w:val="both"/>
      </w:pPr>
      <w:r>
        <w:lastRenderedPageBreak/>
        <w:tab/>
      </w:r>
    </w:p>
    <w:p w:rsidR="00D15B7C" w:rsidRDefault="00D15B7C" w:rsidP="00290596">
      <w:pPr>
        <w:ind w:left="5954"/>
        <w:jc w:val="right"/>
      </w:pPr>
      <w:r>
        <w:t xml:space="preserve">Приложение  </w:t>
      </w:r>
      <w:r w:rsidR="008D602A">
        <w:t>2</w:t>
      </w:r>
    </w:p>
    <w:p w:rsidR="00D15B7C" w:rsidRDefault="00D15B7C" w:rsidP="00290596">
      <w:pPr>
        <w:ind w:left="5954"/>
        <w:jc w:val="right"/>
      </w:pPr>
      <w:r>
        <w:t>к приказу Управления образовани</w:t>
      </w:r>
      <w:r w:rsidR="00BB3C73">
        <w:t>ем</w:t>
      </w:r>
    </w:p>
    <w:p w:rsidR="00196270" w:rsidRDefault="00196270" w:rsidP="00196270">
      <w:pPr>
        <w:ind w:left="6237"/>
        <w:jc w:val="right"/>
      </w:pPr>
      <w:r>
        <w:rPr>
          <w:u w:val="single"/>
        </w:rPr>
        <w:t>23.11.2020</w:t>
      </w:r>
      <w:r>
        <w:t xml:space="preserve"> №</w:t>
      </w:r>
      <w:r>
        <w:rPr>
          <w:u w:val="single"/>
        </w:rPr>
        <w:t>504</w:t>
      </w:r>
    </w:p>
    <w:p w:rsidR="00D029E6" w:rsidRDefault="00D029E6" w:rsidP="00290596">
      <w:pPr>
        <w:ind w:left="5246" w:firstLine="708"/>
        <w:jc w:val="right"/>
      </w:pPr>
    </w:p>
    <w:p w:rsidR="00D15B7C" w:rsidRDefault="00D15B7C" w:rsidP="00D15B7C">
      <w:pPr>
        <w:ind w:left="5954"/>
      </w:pPr>
    </w:p>
    <w:p w:rsidR="00D15B7C" w:rsidRDefault="00290596" w:rsidP="00290596">
      <w:pPr>
        <w:pStyle w:val="af"/>
      </w:pPr>
      <w:r>
        <w:t>Образовательные организации – пункты проведения муниципального этапа всероссийской олимпиады школьников</w:t>
      </w:r>
    </w:p>
    <w:p w:rsidR="00290596" w:rsidRDefault="00290596" w:rsidP="00290596">
      <w:pPr>
        <w:ind w:left="5954"/>
      </w:pPr>
    </w:p>
    <w:tbl>
      <w:tblPr>
        <w:tblStyle w:val="a6"/>
        <w:tblW w:w="0" w:type="auto"/>
        <w:tblInd w:w="-601" w:type="dxa"/>
        <w:tblLook w:val="04A0"/>
      </w:tblPr>
      <w:tblGrid>
        <w:gridCol w:w="516"/>
        <w:gridCol w:w="6445"/>
        <w:gridCol w:w="3211"/>
      </w:tblGrid>
      <w:tr w:rsidR="00290596" w:rsidTr="003E3652">
        <w:trPr>
          <w:trHeight w:val="400"/>
        </w:trPr>
        <w:tc>
          <w:tcPr>
            <w:tcW w:w="516" w:type="dxa"/>
          </w:tcPr>
          <w:p w:rsidR="00290596" w:rsidRPr="003D4209" w:rsidRDefault="00290596" w:rsidP="002905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45" w:type="dxa"/>
          </w:tcPr>
          <w:p w:rsidR="00290596" w:rsidRPr="003D4209" w:rsidRDefault="00290596" w:rsidP="00290596">
            <w:pPr>
              <w:jc w:val="center"/>
              <w:rPr>
                <w:b/>
              </w:rPr>
            </w:pPr>
            <w:r w:rsidRPr="003D4209">
              <w:rPr>
                <w:b/>
              </w:rPr>
              <w:t>Пункт проведения Олимпиады</w:t>
            </w:r>
          </w:p>
        </w:tc>
        <w:tc>
          <w:tcPr>
            <w:tcW w:w="3211" w:type="dxa"/>
          </w:tcPr>
          <w:p w:rsidR="00290596" w:rsidRPr="00290596" w:rsidRDefault="00290596" w:rsidP="00290596">
            <w:pPr>
              <w:jc w:val="center"/>
              <w:rPr>
                <w:b/>
                <w:color w:val="000000" w:themeColor="text1"/>
              </w:rPr>
            </w:pPr>
            <w:r w:rsidRPr="00290596">
              <w:rPr>
                <w:b/>
                <w:color w:val="000000" w:themeColor="text1"/>
              </w:rPr>
              <w:t>ФИО руководителя</w:t>
            </w:r>
          </w:p>
        </w:tc>
      </w:tr>
      <w:tr w:rsidR="00290596" w:rsidTr="003E3652">
        <w:tc>
          <w:tcPr>
            <w:tcW w:w="516" w:type="dxa"/>
          </w:tcPr>
          <w:p w:rsidR="00290596" w:rsidRPr="00392147" w:rsidRDefault="00290596" w:rsidP="00CA025F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45" w:type="dxa"/>
          </w:tcPr>
          <w:p w:rsidR="00290596" w:rsidRPr="00392147" w:rsidRDefault="00290596" w:rsidP="00CA025F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 города Юрги имени героя советского союза А.П. Максименко»</w:t>
            </w:r>
          </w:p>
        </w:tc>
        <w:tc>
          <w:tcPr>
            <w:tcW w:w="3211" w:type="dxa"/>
          </w:tcPr>
          <w:p w:rsidR="00290596" w:rsidRDefault="00290596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Шохина </w:t>
            </w:r>
          </w:p>
          <w:p w:rsidR="00290596" w:rsidRPr="000468D9" w:rsidRDefault="00290596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НатальяАлександровна</w:t>
            </w:r>
          </w:p>
        </w:tc>
      </w:tr>
      <w:tr w:rsidR="00290596" w:rsidTr="003E3652">
        <w:tc>
          <w:tcPr>
            <w:tcW w:w="516" w:type="dxa"/>
          </w:tcPr>
          <w:p w:rsidR="00290596" w:rsidRPr="00CA025F" w:rsidRDefault="006A7459" w:rsidP="0086668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45" w:type="dxa"/>
          </w:tcPr>
          <w:p w:rsidR="00290596" w:rsidRPr="00CA025F" w:rsidRDefault="006A7459" w:rsidP="006A745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№2 города Юрги»</w:t>
            </w:r>
          </w:p>
        </w:tc>
        <w:tc>
          <w:tcPr>
            <w:tcW w:w="3211" w:type="dxa"/>
          </w:tcPr>
          <w:p w:rsidR="00290596" w:rsidRDefault="006A7459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Бурцева </w:t>
            </w:r>
          </w:p>
          <w:p w:rsidR="006A7459" w:rsidRPr="000468D9" w:rsidRDefault="006A7459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Александровна</w:t>
            </w:r>
          </w:p>
        </w:tc>
      </w:tr>
      <w:tr w:rsidR="006A7459" w:rsidTr="003E3652">
        <w:tc>
          <w:tcPr>
            <w:tcW w:w="516" w:type="dxa"/>
          </w:tcPr>
          <w:p w:rsidR="006A7459" w:rsidRPr="00CA025F" w:rsidRDefault="006A7459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45" w:type="dxa"/>
          </w:tcPr>
          <w:p w:rsidR="006A7459" w:rsidRPr="00CA025F" w:rsidRDefault="006A7459" w:rsidP="006A745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№3 города Юрги»</w:t>
            </w:r>
          </w:p>
        </w:tc>
        <w:tc>
          <w:tcPr>
            <w:tcW w:w="3211" w:type="dxa"/>
          </w:tcPr>
          <w:p w:rsidR="006A7459" w:rsidRDefault="006A7459" w:rsidP="00030512">
            <w:proofErr w:type="spellStart"/>
            <w:r>
              <w:t>Зайковская</w:t>
            </w:r>
            <w:proofErr w:type="spellEnd"/>
          </w:p>
          <w:p w:rsidR="006A7459" w:rsidRPr="006A7459" w:rsidRDefault="006A7459" w:rsidP="00030512">
            <w:r>
              <w:t xml:space="preserve">Ольга </w:t>
            </w:r>
            <w:proofErr w:type="spellStart"/>
            <w:r>
              <w:t>Райнгольдовна</w:t>
            </w:r>
            <w:proofErr w:type="spellEnd"/>
          </w:p>
        </w:tc>
      </w:tr>
      <w:tr w:rsidR="006A7459" w:rsidTr="003E3652">
        <w:tc>
          <w:tcPr>
            <w:tcW w:w="516" w:type="dxa"/>
          </w:tcPr>
          <w:p w:rsidR="006A7459" w:rsidRPr="00CA025F" w:rsidRDefault="006A7459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45" w:type="dxa"/>
          </w:tcPr>
          <w:p w:rsidR="006A7459" w:rsidRPr="00CA025F" w:rsidRDefault="006A7459" w:rsidP="006A745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автономное общеобразовательное учреждение «Гимназия города Юрги»</w:t>
            </w:r>
          </w:p>
        </w:tc>
        <w:tc>
          <w:tcPr>
            <w:tcW w:w="3211" w:type="dxa"/>
          </w:tcPr>
          <w:p w:rsidR="006A7459" w:rsidRDefault="006A7459" w:rsidP="000305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Карпова</w:t>
            </w:r>
          </w:p>
          <w:p w:rsidR="006A7459" w:rsidRPr="000468D9" w:rsidRDefault="006A7459" w:rsidP="000305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Лариса Юрьевна</w:t>
            </w:r>
          </w:p>
        </w:tc>
      </w:tr>
      <w:tr w:rsidR="006A7459" w:rsidTr="003E3652">
        <w:tc>
          <w:tcPr>
            <w:tcW w:w="516" w:type="dxa"/>
          </w:tcPr>
          <w:p w:rsidR="006A7459" w:rsidRPr="00CA025F" w:rsidRDefault="006A7459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45" w:type="dxa"/>
          </w:tcPr>
          <w:p w:rsidR="006A7459" w:rsidRPr="00CA025F" w:rsidRDefault="006A7459" w:rsidP="006A745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№6 города Юрги»</w:t>
            </w:r>
          </w:p>
        </w:tc>
        <w:tc>
          <w:tcPr>
            <w:tcW w:w="3211" w:type="dxa"/>
          </w:tcPr>
          <w:p w:rsidR="006A7459" w:rsidRDefault="006A7459" w:rsidP="0003051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Абоносимова</w:t>
            </w:r>
            <w:proofErr w:type="spellEnd"/>
          </w:p>
          <w:p w:rsidR="006A7459" w:rsidRPr="000468D9" w:rsidRDefault="006A7459" w:rsidP="0003051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Татьяна Зиновьевна</w:t>
            </w:r>
          </w:p>
        </w:tc>
      </w:tr>
      <w:tr w:rsidR="006A7459" w:rsidTr="003E3652">
        <w:tc>
          <w:tcPr>
            <w:tcW w:w="516" w:type="dxa"/>
          </w:tcPr>
          <w:p w:rsidR="006A7459" w:rsidRPr="00CA025F" w:rsidRDefault="006A7459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45" w:type="dxa"/>
          </w:tcPr>
          <w:p w:rsidR="006A7459" w:rsidRPr="00CA025F" w:rsidRDefault="006A7459" w:rsidP="003E365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</w:t>
            </w:r>
            <w:r w:rsidR="003E365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города Юрги»</w:t>
            </w:r>
          </w:p>
        </w:tc>
        <w:tc>
          <w:tcPr>
            <w:tcW w:w="3211" w:type="dxa"/>
          </w:tcPr>
          <w:p w:rsidR="006A7459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Моисеева </w:t>
            </w:r>
          </w:p>
          <w:p w:rsidR="003E3652" w:rsidRPr="000468D9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</w:tr>
      <w:tr w:rsidR="006A7459" w:rsidTr="003E3652">
        <w:tc>
          <w:tcPr>
            <w:tcW w:w="516" w:type="dxa"/>
          </w:tcPr>
          <w:p w:rsidR="006A7459" w:rsidRPr="00CA025F" w:rsidRDefault="003E3652" w:rsidP="0086668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45" w:type="dxa"/>
          </w:tcPr>
          <w:p w:rsidR="006A7459" w:rsidRPr="00CA025F" w:rsidRDefault="003E3652" w:rsidP="003E365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«Лицей города Юрги»</w:t>
            </w:r>
          </w:p>
        </w:tc>
        <w:tc>
          <w:tcPr>
            <w:tcW w:w="3211" w:type="dxa"/>
          </w:tcPr>
          <w:p w:rsidR="006A7459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Тищенкова</w:t>
            </w:r>
          </w:p>
          <w:p w:rsidR="003E3652" w:rsidRPr="000468D9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Анна Владимировна</w:t>
            </w:r>
          </w:p>
        </w:tc>
      </w:tr>
      <w:tr w:rsidR="003E3652" w:rsidTr="003E3652">
        <w:tc>
          <w:tcPr>
            <w:tcW w:w="516" w:type="dxa"/>
          </w:tcPr>
          <w:p w:rsidR="003E3652" w:rsidRPr="00CA025F" w:rsidRDefault="003E3652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45" w:type="dxa"/>
          </w:tcPr>
          <w:p w:rsidR="003E3652" w:rsidRPr="00CA025F" w:rsidRDefault="003E3652" w:rsidP="003E365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№10 города Юрги»</w:t>
            </w:r>
          </w:p>
        </w:tc>
        <w:tc>
          <w:tcPr>
            <w:tcW w:w="3211" w:type="dxa"/>
          </w:tcPr>
          <w:p w:rsidR="003E3652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Сахарова </w:t>
            </w:r>
          </w:p>
          <w:p w:rsidR="003E3652" w:rsidRPr="000468D9" w:rsidRDefault="003E3652" w:rsidP="00B41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Людмила Федоровна</w:t>
            </w:r>
          </w:p>
        </w:tc>
      </w:tr>
      <w:tr w:rsidR="003E3652" w:rsidTr="003E3652">
        <w:tc>
          <w:tcPr>
            <w:tcW w:w="516" w:type="dxa"/>
          </w:tcPr>
          <w:p w:rsidR="003E3652" w:rsidRPr="00CA025F" w:rsidRDefault="003E3652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445" w:type="dxa"/>
          </w:tcPr>
          <w:p w:rsidR="003E3652" w:rsidRPr="00CA025F" w:rsidRDefault="003E3652" w:rsidP="003E3652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№14 имени К.С. Федоровского»</w:t>
            </w:r>
          </w:p>
        </w:tc>
        <w:tc>
          <w:tcPr>
            <w:tcW w:w="3211" w:type="dxa"/>
          </w:tcPr>
          <w:p w:rsidR="003E3652" w:rsidRDefault="003E3652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Воронова </w:t>
            </w:r>
          </w:p>
          <w:p w:rsidR="003E3652" w:rsidRPr="000468D9" w:rsidRDefault="003E3652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Валерия Алексеевна</w:t>
            </w:r>
          </w:p>
        </w:tc>
      </w:tr>
      <w:tr w:rsidR="003E3652" w:rsidTr="003E3652">
        <w:tc>
          <w:tcPr>
            <w:tcW w:w="516" w:type="dxa"/>
          </w:tcPr>
          <w:p w:rsidR="003E3652" w:rsidRPr="00CA025F" w:rsidRDefault="003E3652" w:rsidP="00CA025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445" w:type="dxa"/>
          </w:tcPr>
          <w:p w:rsidR="003E3652" w:rsidRPr="00CA025F" w:rsidRDefault="003E3652" w:rsidP="00486846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№15 города Юрги»</w:t>
            </w:r>
          </w:p>
        </w:tc>
        <w:tc>
          <w:tcPr>
            <w:tcW w:w="3211" w:type="dxa"/>
          </w:tcPr>
          <w:p w:rsidR="003E3652" w:rsidRDefault="003E3652" w:rsidP="002F2E9F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Полицинский</w:t>
            </w:r>
            <w:proofErr w:type="spellEnd"/>
          </w:p>
          <w:p w:rsidR="003E3652" w:rsidRPr="000468D9" w:rsidRDefault="003E3652" w:rsidP="002F2E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Евгений Валериевич</w:t>
            </w:r>
          </w:p>
        </w:tc>
      </w:tr>
    </w:tbl>
    <w:p w:rsidR="005E5438" w:rsidRDefault="005E5438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3C2DDC" w:rsidRDefault="003C2DDC" w:rsidP="004445AA">
      <w:pPr>
        <w:jc w:val="both"/>
      </w:pPr>
    </w:p>
    <w:p w:rsidR="000468D9" w:rsidRDefault="000468D9" w:rsidP="004445AA">
      <w:pPr>
        <w:jc w:val="both"/>
      </w:pPr>
    </w:p>
    <w:p w:rsidR="000468D9" w:rsidRDefault="000468D9" w:rsidP="004445AA">
      <w:pPr>
        <w:jc w:val="both"/>
      </w:pPr>
    </w:p>
    <w:p w:rsidR="004D30C8" w:rsidRDefault="004D30C8" w:rsidP="004445AA">
      <w:pPr>
        <w:jc w:val="both"/>
      </w:pPr>
    </w:p>
    <w:p w:rsidR="004D30C8" w:rsidRDefault="004D30C8" w:rsidP="004445AA">
      <w:pPr>
        <w:jc w:val="both"/>
      </w:pPr>
    </w:p>
    <w:p w:rsidR="004D30C8" w:rsidRDefault="004D30C8" w:rsidP="004445AA">
      <w:pPr>
        <w:jc w:val="both"/>
      </w:pPr>
    </w:p>
    <w:p w:rsidR="004D30C8" w:rsidRDefault="004D30C8" w:rsidP="004445AA">
      <w:pPr>
        <w:jc w:val="both"/>
      </w:pPr>
    </w:p>
    <w:p w:rsidR="004D30C8" w:rsidRDefault="004D30C8" w:rsidP="004D30C8">
      <w:pPr>
        <w:ind w:left="5954"/>
        <w:jc w:val="right"/>
      </w:pPr>
      <w:r>
        <w:t xml:space="preserve">Приложение  </w:t>
      </w:r>
      <w:r w:rsidR="00B61354">
        <w:t>3</w:t>
      </w:r>
    </w:p>
    <w:p w:rsidR="004D30C8" w:rsidRDefault="004D30C8" w:rsidP="004D30C8">
      <w:pPr>
        <w:ind w:left="5954"/>
        <w:jc w:val="right"/>
      </w:pPr>
      <w:r>
        <w:t>к приказу Управления образованием</w:t>
      </w:r>
    </w:p>
    <w:p w:rsidR="00196270" w:rsidRDefault="00196270" w:rsidP="00196270">
      <w:pPr>
        <w:ind w:left="6237"/>
        <w:jc w:val="right"/>
      </w:pPr>
      <w:r>
        <w:rPr>
          <w:u w:val="single"/>
        </w:rPr>
        <w:t>23.11.2020</w:t>
      </w:r>
      <w:r>
        <w:t xml:space="preserve"> №</w:t>
      </w:r>
      <w:r>
        <w:rPr>
          <w:u w:val="single"/>
        </w:rPr>
        <w:t>504</w:t>
      </w:r>
    </w:p>
    <w:p w:rsidR="004D30C8" w:rsidRDefault="004D30C8" w:rsidP="004D30C8">
      <w:pPr>
        <w:ind w:left="5246" w:firstLine="708"/>
        <w:jc w:val="right"/>
      </w:pPr>
    </w:p>
    <w:p w:rsidR="004D30C8" w:rsidRPr="004D30C8" w:rsidRDefault="004D30C8" w:rsidP="004D30C8">
      <w:pPr>
        <w:pStyle w:val="1"/>
        <w:ind w:left="214" w:right="223" w:hanging="5"/>
        <w:rPr>
          <w:sz w:val="28"/>
        </w:rPr>
      </w:pPr>
      <w:r w:rsidRPr="004D30C8">
        <w:rPr>
          <w:sz w:val="28"/>
        </w:rPr>
        <w:t xml:space="preserve">Рекомендации по подготовке и проведению муниципального этапа всероссийской олимпиады школьников  в 2020 году в условиях обеспечения санитарно-эпидемиологического благополучия и предотвращения распространения новой </w:t>
      </w:r>
      <w:proofErr w:type="spellStart"/>
      <w:r w:rsidRPr="004D30C8">
        <w:rPr>
          <w:sz w:val="28"/>
        </w:rPr>
        <w:t>коронавирусной</w:t>
      </w:r>
      <w:proofErr w:type="spellEnd"/>
      <w:r w:rsidRPr="004D30C8">
        <w:rPr>
          <w:sz w:val="28"/>
        </w:rPr>
        <w:t xml:space="preserve"> инфекции</w:t>
      </w:r>
    </w:p>
    <w:p w:rsidR="004D30C8" w:rsidRPr="004D30C8" w:rsidRDefault="004D30C8" w:rsidP="004D30C8">
      <w:pPr>
        <w:pStyle w:val="a3"/>
        <w:spacing w:before="9"/>
        <w:jc w:val="left"/>
        <w:rPr>
          <w:b/>
        </w:rPr>
      </w:pPr>
    </w:p>
    <w:p w:rsidR="004D30C8" w:rsidRDefault="004D30C8" w:rsidP="004D30C8">
      <w:pPr>
        <w:pStyle w:val="a5"/>
        <w:widowControl w:val="0"/>
        <w:numPr>
          <w:ilvl w:val="0"/>
          <w:numId w:val="37"/>
        </w:numPr>
        <w:tabs>
          <w:tab w:val="left" w:pos="3967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4D30C8" w:rsidRDefault="004D30C8" w:rsidP="004D30C8">
      <w:pPr>
        <w:pStyle w:val="a3"/>
        <w:spacing w:before="6"/>
        <w:jc w:val="left"/>
        <w:rPr>
          <w:b/>
          <w:sz w:val="29"/>
        </w:rPr>
      </w:pPr>
    </w:p>
    <w:p w:rsidR="004D30C8" w:rsidRPr="007419EE" w:rsidRDefault="004D30C8" w:rsidP="00B61354">
      <w:pPr>
        <w:pStyle w:val="a3"/>
        <w:ind w:right="-1" w:firstLine="707"/>
      </w:pPr>
      <w:r w:rsidRPr="007419EE">
        <w:t>Нормативная регламентация проведения муниципального этапа всероссийской олимпиады школьников в 2020-2021 учебном году определена Порядком проведения всероссийской олимпиады школьников,утвержденным приказом Министерства образования и науки Российской Федерации от 18 ноября 2013г. №1252 (далее – Порядок проведения олимпиады),</w:t>
      </w:r>
    </w:p>
    <w:p w:rsidR="004D30C8" w:rsidRPr="007419EE" w:rsidRDefault="004D30C8" w:rsidP="00B61354">
      <w:pPr>
        <w:pStyle w:val="a3"/>
        <w:spacing w:before="5"/>
        <w:ind w:right="-1" w:firstLine="707"/>
      </w:pPr>
      <w:proofErr w:type="gramStart"/>
      <w:r w:rsidRPr="007419EE"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методическими рекомендациями по проведению школьного и муниципального этапов Всероссийской олимпиады школьников в 2020-2021 учебном году, утвержденными Центральной предметно-методической комиссией по соответствующему предмету, санитарно-эпидемиологическими правилами СП 3.1/2.4.3598-20 «Санитарно-эпидемиологические требования к устройству, содержанию</w:t>
      </w:r>
      <w:proofErr w:type="gramEnd"/>
      <w:r w:rsidRPr="007419EE">
        <w:t xml:space="preserve">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419EE">
        <w:t>коронавирусной</w:t>
      </w:r>
      <w:proofErr w:type="spellEnd"/>
      <w:r w:rsidRPr="007419EE">
        <w:t xml:space="preserve"> инфекции (COVID-19)» (далее – Правила СанПиН),</w:t>
      </w:r>
    </w:p>
    <w:p w:rsidR="004D30C8" w:rsidRPr="007419EE" w:rsidRDefault="004D30C8" w:rsidP="00B61354">
      <w:pPr>
        <w:pStyle w:val="a3"/>
        <w:spacing w:before="5"/>
        <w:ind w:right="-1" w:firstLine="707"/>
      </w:pPr>
      <w:r w:rsidRPr="007419EE">
        <w:t xml:space="preserve">Постановлением Главного государственного санитарного врача Российской Федерации от 13.07.2020 №20 «О мероприятиях по профилактике гриппа и острых респираторных вирусных инфекций, в том числе новой </w:t>
      </w:r>
      <w:proofErr w:type="spellStart"/>
      <w:r w:rsidRPr="007419EE">
        <w:t>коронавирусной</w:t>
      </w:r>
      <w:proofErr w:type="spellEnd"/>
      <w:r w:rsidRPr="007419EE">
        <w:t xml:space="preserve"> инфекции в эпидемическом сезоне 2020-2021гг.».</w:t>
      </w:r>
    </w:p>
    <w:p w:rsidR="004D30C8" w:rsidRPr="007419EE" w:rsidRDefault="004D30C8" w:rsidP="00B61354">
      <w:pPr>
        <w:pStyle w:val="a3"/>
        <w:spacing w:before="4"/>
        <w:ind w:right="-1" w:firstLine="707"/>
      </w:pPr>
      <w:r w:rsidRPr="007419EE">
        <w:t>Организатором муниципальног</w:t>
      </w:r>
      <w:r w:rsidR="006E4F47">
        <w:t xml:space="preserve">о этапа Всероссийской олимпиады </w:t>
      </w:r>
      <w:r w:rsidRPr="007419EE">
        <w:t>школьник</w:t>
      </w:r>
      <w:r w:rsidR="006E4F47">
        <w:t xml:space="preserve">ов (Далее – Олимпиада) является </w:t>
      </w:r>
      <w:r w:rsidRPr="007419EE">
        <w:t>Управление</w:t>
      </w:r>
      <w:r w:rsidR="006E4F47">
        <w:t xml:space="preserve"> </w:t>
      </w:r>
      <w:r w:rsidRPr="007419EE">
        <w:t>образованием</w:t>
      </w:r>
      <w:r w:rsidR="006E4F47">
        <w:t xml:space="preserve"> </w:t>
      </w:r>
      <w:r w:rsidRPr="007419EE">
        <w:t>Администрации</w:t>
      </w:r>
      <w:r w:rsidR="006E4F47">
        <w:t xml:space="preserve"> </w:t>
      </w:r>
      <w:r w:rsidRPr="007419EE">
        <w:t>города Юрги</w:t>
      </w:r>
      <w:r w:rsidR="00DF7E77" w:rsidRPr="007419EE">
        <w:t xml:space="preserve"> (далее – </w:t>
      </w:r>
      <w:r w:rsidR="00C57240">
        <w:t>Организатор</w:t>
      </w:r>
      <w:r w:rsidR="00DF7E77" w:rsidRPr="007419EE">
        <w:t>)</w:t>
      </w:r>
      <w:r w:rsidRPr="007419EE">
        <w:t>.</w:t>
      </w:r>
    </w:p>
    <w:p w:rsidR="004D30C8" w:rsidRPr="007419EE" w:rsidRDefault="004D30C8" w:rsidP="00B61354">
      <w:pPr>
        <w:pStyle w:val="a3"/>
        <w:spacing w:before="4" w:line="276" w:lineRule="auto"/>
        <w:ind w:right="-1"/>
        <w:jc w:val="left"/>
      </w:pPr>
    </w:p>
    <w:p w:rsidR="004D30C8" w:rsidRPr="007419EE" w:rsidRDefault="004D30C8" w:rsidP="007419EE">
      <w:pPr>
        <w:pStyle w:val="1"/>
        <w:keepNext w:val="0"/>
        <w:widowControl w:val="0"/>
        <w:numPr>
          <w:ilvl w:val="0"/>
          <w:numId w:val="37"/>
        </w:numPr>
        <w:tabs>
          <w:tab w:val="left" w:pos="1475"/>
        </w:tabs>
        <w:autoSpaceDE w:val="0"/>
        <w:autoSpaceDN w:val="0"/>
        <w:spacing w:line="322" w:lineRule="exact"/>
        <w:ind w:left="1474" w:right="-1" w:hanging="361"/>
        <w:jc w:val="left"/>
        <w:rPr>
          <w:sz w:val="28"/>
          <w:szCs w:val="28"/>
        </w:rPr>
      </w:pPr>
      <w:r w:rsidRPr="007419EE">
        <w:rPr>
          <w:sz w:val="28"/>
          <w:szCs w:val="28"/>
        </w:rPr>
        <w:t>Организационно-техническое сопровождениепроведения</w:t>
      </w:r>
    </w:p>
    <w:p w:rsidR="004D30C8" w:rsidRPr="007419EE" w:rsidRDefault="004D30C8" w:rsidP="00B61354">
      <w:pPr>
        <w:ind w:left="4365" w:right="-1"/>
        <w:rPr>
          <w:b/>
          <w:sz w:val="28"/>
          <w:szCs w:val="28"/>
        </w:rPr>
      </w:pPr>
      <w:r w:rsidRPr="007419EE">
        <w:rPr>
          <w:b/>
          <w:sz w:val="28"/>
          <w:szCs w:val="28"/>
        </w:rPr>
        <w:t>Олимпиады</w:t>
      </w:r>
    </w:p>
    <w:p w:rsidR="004D30C8" w:rsidRPr="007419EE" w:rsidRDefault="004D30C8" w:rsidP="00B61354">
      <w:pPr>
        <w:pStyle w:val="a3"/>
        <w:spacing w:before="65"/>
        <w:ind w:right="-1" w:firstLine="709"/>
      </w:pPr>
      <w:r w:rsidRPr="007419EE">
        <w:t>Проведение муниципального этапа Олимпиады по каждому общеобразовательному предмету в 2020-2021 учебном году необходимо организовать в пунктах проведения Олимпиады (далее – ППО), организованных в образовательных организациях, где обучаются обучающиеся – участники муниципального этапа Олимпиады. При этом</w:t>
      </w:r>
      <w:proofErr w:type="gramStart"/>
      <w:r w:rsidRPr="007419EE">
        <w:t>,</w:t>
      </w:r>
      <w:proofErr w:type="gramEnd"/>
      <w:r w:rsidRPr="007419EE">
        <w:t xml:space="preserve"> рассмотреть возможность присутствия в аудиториях обучающихся разных </w:t>
      </w:r>
      <w:r w:rsidRPr="007419EE">
        <w:lastRenderedPageBreak/>
        <w:t>классов только при соблюдении всех санитарно-эпидемиологических требований.</w:t>
      </w:r>
    </w:p>
    <w:p w:rsidR="004D30C8" w:rsidRPr="007419EE" w:rsidRDefault="004D30C8" w:rsidP="00B61354">
      <w:pPr>
        <w:pStyle w:val="a3"/>
        <w:ind w:right="-1" w:firstLine="709"/>
      </w:pPr>
      <w:r w:rsidRPr="007419EE">
        <w:t>Заблаговременно необходимо организовать информирование участников Олимпиады, их родителей (законных представителей):</w:t>
      </w:r>
    </w:p>
    <w:p w:rsidR="004D30C8" w:rsidRPr="007419EE" w:rsidRDefault="004D30C8" w:rsidP="00B61354">
      <w:pPr>
        <w:pStyle w:val="a5"/>
        <w:widowControl w:val="0"/>
        <w:numPr>
          <w:ilvl w:val="0"/>
          <w:numId w:val="38"/>
        </w:numPr>
        <w:tabs>
          <w:tab w:val="left" w:pos="110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 порядке, сроках и местах проведения муниципального этапа Олимпиады по каждому общеобразовательномупредмету,</w:t>
      </w:r>
    </w:p>
    <w:p w:rsidR="004D30C8" w:rsidRPr="007419EE" w:rsidRDefault="004D30C8" w:rsidP="00B61354">
      <w:pPr>
        <w:pStyle w:val="a5"/>
        <w:widowControl w:val="0"/>
        <w:numPr>
          <w:ilvl w:val="0"/>
          <w:numId w:val="38"/>
        </w:numPr>
        <w:tabs>
          <w:tab w:val="left" w:pos="125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 xml:space="preserve">утвержденных </w:t>
      </w:r>
      <w:proofErr w:type="gramStart"/>
      <w:r w:rsidRPr="007419EE">
        <w:rPr>
          <w:sz w:val="28"/>
          <w:szCs w:val="28"/>
        </w:rPr>
        <w:t>требованиях</w:t>
      </w:r>
      <w:proofErr w:type="gramEnd"/>
      <w:r w:rsidRPr="007419EE">
        <w:rPr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предмету,</w:t>
      </w:r>
    </w:p>
    <w:p w:rsidR="004D30C8" w:rsidRPr="007419EE" w:rsidRDefault="004D30C8" w:rsidP="00B61354">
      <w:pPr>
        <w:pStyle w:val="a5"/>
        <w:widowControl w:val="0"/>
        <w:numPr>
          <w:ilvl w:val="0"/>
          <w:numId w:val="38"/>
        </w:numPr>
        <w:tabs>
          <w:tab w:val="left" w:pos="1014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7419EE">
        <w:rPr>
          <w:sz w:val="28"/>
          <w:szCs w:val="28"/>
        </w:rPr>
        <w:t>порядке</w:t>
      </w:r>
      <w:proofErr w:type="gramEnd"/>
      <w:r w:rsidRPr="007419EE">
        <w:rPr>
          <w:sz w:val="28"/>
          <w:szCs w:val="28"/>
        </w:rPr>
        <w:t xml:space="preserve"> и сроках апелляции по итогам проведения муниципального этапа Олимпиады по каждому общеобразовательномупредмету.</w:t>
      </w:r>
    </w:p>
    <w:p w:rsidR="004D30C8" w:rsidRPr="007419EE" w:rsidRDefault="004D30C8" w:rsidP="00B61354">
      <w:pPr>
        <w:pStyle w:val="a3"/>
        <w:ind w:right="-1" w:firstLine="709"/>
      </w:pPr>
      <w:r w:rsidRPr="007419EE">
        <w:t xml:space="preserve">Информирование должно быть организовано путем размещения информации на официальном сайте </w:t>
      </w:r>
      <w:r w:rsidR="00C57240">
        <w:t>Организатора</w:t>
      </w:r>
      <w:r w:rsidRPr="007419EE">
        <w:t>, образовательных организаций, в личных кабинетах участников Олимпиады в автоматизированной информационной системе «Электронная школа 2.0».</w:t>
      </w:r>
    </w:p>
    <w:p w:rsidR="004D30C8" w:rsidRPr="007419EE" w:rsidRDefault="004D30C8" w:rsidP="00B61354">
      <w:pPr>
        <w:pStyle w:val="a3"/>
        <w:ind w:right="-1" w:firstLine="709"/>
      </w:pPr>
      <w:r w:rsidRPr="007419EE">
        <w:t>Родитель (законный представитель) обучающегося, заявившего о своем участии в Олимпиаде, в срок не менее чем за 10 рабочих дней до начала муниципального этапа Олимпиады в письменной форме подтверждает:</w:t>
      </w:r>
    </w:p>
    <w:p w:rsidR="004D30C8" w:rsidRPr="007419EE" w:rsidRDefault="00DF7E77" w:rsidP="00B61354">
      <w:pPr>
        <w:pStyle w:val="a3"/>
        <w:ind w:right="-1" w:firstLine="709"/>
      </w:pPr>
      <w:r w:rsidRPr="007419EE">
        <w:t xml:space="preserve">- </w:t>
      </w:r>
      <w:r w:rsidR="004D30C8" w:rsidRPr="007419EE">
        <w:t>ознакомление с инфор</w:t>
      </w:r>
      <w:r w:rsidRPr="007419EE">
        <w:t>мацией об организации Олимпиады;</w:t>
      </w:r>
    </w:p>
    <w:p w:rsidR="004D30C8" w:rsidRPr="007419EE" w:rsidRDefault="00DF7E77" w:rsidP="00B61354">
      <w:pPr>
        <w:pStyle w:val="a3"/>
        <w:ind w:right="-1" w:firstLine="709"/>
      </w:pPr>
      <w:r w:rsidRPr="007419EE">
        <w:t xml:space="preserve">- </w:t>
      </w:r>
      <w:r w:rsidR="004D30C8" w:rsidRPr="007419EE">
        <w:t xml:space="preserve">согласие на </w:t>
      </w:r>
      <w:proofErr w:type="spellStart"/>
      <w:r w:rsidR="004D30C8" w:rsidRPr="007419EE">
        <w:t>видеофиксацию</w:t>
      </w:r>
      <w:proofErr w:type="spellEnd"/>
      <w:r w:rsidR="004D30C8" w:rsidRPr="007419EE">
        <w:t xml:space="preserve"> выполнения Олимпиадной работы сво</w:t>
      </w:r>
      <w:r w:rsidRPr="007419EE">
        <w:t>его несовершеннолетнего ребенка;</w:t>
      </w:r>
    </w:p>
    <w:p w:rsidR="004D30C8" w:rsidRPr="007419EE" w:rsidRDefault="00DF7E77" w:rsidP="00B61354">
      <w:pPr>
        <w:pStyle w:val="a3"/>
        <w:ind w:right="-1" w:firstLine="709"/>
      </w:pPr>
      <w:r w:rsidRPr="007419EE">
        <w:t xml:space="preserve">- </w:t>
      </w:r>
      <w:r w:rsidR="004D30C8" w:rsidRPr="007419EE">
        <w:t xml:space="preserve">публикациюОлимпиаднойработысвоегонесовершеннолетнегоребенка на сайте </w:t>
      </w:r>
      <w:r w:rsidRPr="007419EE">
        <w:t>Управления образованием.</w:t>
      </w:r>
    </w:p>
    <w:p w:rsidR="004D30C8" w:rsidRPr="007419EE" w:rsidRDefault="004D30C8" w:rsidP="00B61354">
      <w:pPr>
        <w:pStyle w:val="a3"/>
        <w:ind w:right="-1" w:firstLine="709"/>
      </w:pPr>
      <w:r w:rsidRPr="007419EE">
        <w:t xml:space="preserve">В соответствии с Порядком проведения всероссийской олимпиады школьников (далее – Порядок) </w:t>
      </w:r>
      <w:r w:rsidR="00C57240">
        <w:t>Организатор</w:t>
      </w:r>
      <w:r w:rsidRPr="007419EE">
        <w:t>: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30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формирует оргкомитет м</w:t>
      </w:r>
      <w:r w:rsidR="00DF7E77" w:rsidRPr="007419EE">
        <w:rPr>
          <w:sz w:val="28"/>
          <w:szCs w:val="28"/>
        </w:rPr>
        <w:t xml:space="preserve">униципального этапа Олимпиады и </w:t>
      </w:r>
      <w:r w:rsidRPr="007419EE">
        <w:rPr>
          <w:sz w:val="28"/>
          <w:szCs w:val="28"/>
        </w:rPr>
        <w:t>утверждает его состав,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9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ихсоставы,</w:t>
      </w:r>
    </w:p>
    <w:p w:rsidR="00DF7E77" w:rsidRPr="007419EE" w:rsidRDefault="004D30C8" w:rsidP="00B61354">
      <w:pPr>
        <w:pStyle w:val="a5"/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реализ</w:t>
      </w:r>
      <w:r w:rsidR="00DF7E77" w:rsidRPr="007419EE">
        <w:rPr>
          <w:sz w:val="28"/>
          <w:szCs w:val="28"/>
        </w:rPr>
        <w:t xml:space="preserve">ует иные функции, установленные </w:t>
      </w:r>
      <w:r w:rsidRPr="007419EE">
        <w:rPr>
          <w:sz w:val="28"/>
          <w:szCs w:val="28"/>
        </w:rPr>
        <w:t xml:space="preserve">Порядком. </w:t>
      </w:r>
    </w:p>
    <w:p w:rsidR="004D30C8" w:rsidRPr="007419EE" w:rsidRDefault="004D30C8" w:rsidP="00B61354">
      <w:pPr>
        <w:pStyle w:val="a5"/>
        <w:widowControl w:val="0"/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Оргкомитет Олимпиадыосуществляет:</w:t>
      </w:r>
    </w:p>
    <w:p w:rsidR="00DF7E77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сбор работ участниковОлимпиады,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сбор и хранение видеоматериалов по итогам проведенияОлимпиады,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безопасное хранение видеоматериалов в течение календарногогода,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sz w:val="28"/>
          <w:szCs w:val="28"/>
        </w:rPr>
      </w:pPr>
      <w:r w:rsidRPr="007419EE">
        <w:rPr>
          <w:sz w:val="28"/>
          <w:szCs w:val="28"/>
        </w:rPr>
        <w:t>шифрование работ участников Олимпиады для передачижюри,</w:t>
      </w:r>
    </w:p>
    <w:p w:rsidR="004D30C8" w:rsidRPr="007419EE" w:rsidRDefault="004D30C8" w:rsidP="00B61354">
      <w:pPr>
        <w:pStyle w:val="a5"/>
        <w:widowControl w:val="0"/>
        <w:numPr>
          <w:ilvl w:val="1"/>
          <w:numId w:val="38"/>
        </w:numPr>
        <w:tabs>
          <w:tab w:val="left" w:pos="1106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организациюразмещенияпроверенныхработпобедителейипризеров на сайте организатораОлимпиады.</w:t>
      </w:r>
    </w:p>
    <w:p w:rsidR="00DF7E77" w:rsidRPr="007419EE" w:rsidRDefault="004D30C8" w:rsidP="00B61354">
      <w:pPr>
        <w:pStyle w:val="a3"/>
        <w:spacing w:before="65"/>
        <w:ind w:right="-1"/>
      </w:pPr>
      <w:proofErr w:type="gramStart"/>
      <w:r w:rsidRPr="007419EE">
        <w:t>К проведению Олимпиады в образовательной организации привлекаются: ответственный за организацию Олимпиады в ППО, организатор в аудитории, судейская бригада для проведения Олимпиады по</w:t>
      </w:r>
      <w:r w:rsidR="00DF7E77" w:rsidRPr="007419EE">
        <w:t xml:space="preserve"> физической культуры.</w:t>
      </w:r>
      <w:proofErr w:type="gramEnd"/>
      <w:r w:rsidR="00DF7E77" w:rsidRPr="007419EE">
        <w:t xml:space="preserve"> При этом судейская бригада должна состоять из 3 педагогов физической культуры, не являющихся педагогами образовательной организации, в которой проводится Олимпиада.</w:t>
      </w:r>
    </w:p>
    <w:p w:rsidR="00DF7E77" w:rsidRPr="007419EE" w:rsidRDefault="00DF7E77" w:rsidP="00B61354">
      <w:pPr>
        <w:pStyle w:val="a3"/>
        <w:spacing w:before="1"/>
        <w:ind w:right="-1" w:firstLine="707"/>
      </w:pPr>
      <w:proofErr w:type="gramStart"/>
      <w:r w:rsidRPr="007419EE">
        <w:t>ОргкомитетмуниципальногоэтапаОлимпиадынеранеечемзасуткидо проведения Олимпиады по соответствующему общеобразователь</w:t>
      </w:r>
      <w:r w:rsidR="00E4777A" w:rsidRPr="007419EE">
        <w:t xml:space="preserve">ному предмету, </w:t>
      </w:r>
      <w:r w:rsidRPr="007419EE">
        <w:t>осуществляет скачива</w:t>
      </w:r>
      <w:r w:rsidR="00E4777A" w:rsidRPr="007419EE">
        <w:t xml:space="preserve">ние пакетов Олимпиадных заданий </w:t>
      </w:r>
      <w:r w:rsidRPr="007419EE">
        <w:t>по соответствующи</w:t>
      </w:r>
      <w:r w:rsidR="00E4777A" w:rsidRPr="007419EE">
        <w:t xml:space="preserve">м общеобразовательным предметам, </w:t>
      </w:r>
      <w:r w:rsidRPr="007419EE">
        <w:t xml:space="preserve">из автоматизированной </w:t>
      </w:r>
      <w:r w:rsidRPr="007419EE">
        <w:lastRenderedPageBreak/>
        <w:t>информационной системы «Электронной Школы 2.0» и направляет их в ППО в электронном варианте в зашифрованном архивированном виде через электронно-информационную сеть «Интернет», с предоставлением кода доступа</w:t>
      </w:r>
      <w:r w:rsidR="006E4F47">
        <w:t xml:space="preserve"> </w:t>
      </w:r>
      <w:r w:rsidRPr="007419EE">
        <w:t>к</w:t>
      </w:r>
      <w:r w:rsidR="006E4F47">
        <w:t xml:space="preserve"> </w:t>
      </w:r>
      <w:r w:rsidRPr="007419EE">
        <w:t>архиву</w:t>
      </w:r>
      <w:r w:rsidR="006E4F47">
        <w:t xml:space="preserve"> </w:t>
      </w:r>
      <w:r w:rsidRPr="007419EE">
        <w:t>организатору</w:t>
      </w:r>
      <w:r w:rsidR="006E4F47">
        <w:t xml:space="preserve"> </w:t>
      </w:r>
      <w:r w:rsidRPr="007419EE">
        <w:t>в</w:t>
      </w:r>
      <w:r w:rsidR="006E4F47">
        <w:t xml:space="preserve"> </w:t>
      </w:r>
      <w:r w:rsidRPr="007419EE">
        <w:t>ППО</w:t>
      </w:r>
      <w:r w:rsidR="006E4F47">
        <w:t xml:space="preserve"> </w:t>
      </w:r>
      <w:r w:rsidRPr="007419EE">
        <w:t>в</w:t>
      </w:r>
      <w:r w:rsidR="006E4F47">
        <w:t xml:space="preserve"> </w:t>
      </w:r>
      <w:r w:rsidRPr="007419EE">
        <w:t>телефонном</w:t>
      </w:r>
      <w:r w:rsidR="006E4F47">
        <w:t xml:space="preserve"> </w:t>
      </w:r>
      <w:r w:rsidRPr="007419EE">
        <w:t>режиме</w:t>
      </w:r>
      <w:r w:rsidR="006E4F47">
        <w:t xml:space="preserve"> </w:t>
      </w:r>
      <w:r w:rsidRPr="007419EE">
        <w:t>(либо</w:t>
      </w:r>
      <w:r w:rsidR="006E4F47">
        <w:t xml:space="preserve"> </w:t>
      </w:r>
      <w:r w:rsidRPr="007419EE">
        <w:t>отдельным файлом электронной почтой).</w:t>
      </w:r>
      <w:proofErr w:type="gramEnd"/>
      <w:r w:rsidRPr="007419EE">
        <w:t xml:space="preserve"> В </w:t>
      </w:r>
      <w:proofErr w:type="gramStart"/>
      <w:r w:rsidRPr="007419EE">
        <w:t>этом</w:t>
      </w:r>
      <w:proofErr w:type="gramEnd"/>
      <w:r w:rsidRPr="007419EE">
        <w:t xml:space="preserve"> случае весь процесс печати пакетов Олимпиадных заданий должен быть проведен с использованием средств </w:t>
      </w:r>
      <w:proofErr w:type="spellStart"/>
      <w:r w:rsidRPr="007419EE">
        <w:t>видеофиксации</w:t>
      </w:r>
      <w:proofErr w:type="spellEnd"/>
      <w:r w:rsidRPr="007419EE">
        <w:t>,</w:t>
      </w:r>
      <w:r w:rsidR="006E4F47">
        <w:t xml:space="preserve"> </w:t>
      </w:r>
      <w:r w:rsidRPr="007419EE">
        <w:t>с</w:t>
      </w:r>
      <w:r w:rsidR="006E4F47">
        <w:t xml:space="preserve"> </w:t>
      </w:r>
      <w:r w:rsidRPr="007419EE">
        <w:t>направлением</w:t>
      </w:r>
      <w:r w:rsidR="006E4F47">
        <w:t xml:space="preserve"> </w:t>
      </w:r>
      <w:r w:rsidRPr="007419EE">
        <w:t>видеозаписи</w:t>
      </w:r>
      <w:r w:rsidR="006E4F47">
        <w:t xml:space="preserve"> </w:t>
      </w:r>
      <w:r w:rsidRPr="007419EE">
        <w:t>в</w:t>
      </w:r>
      <w:r w:rsidR="006E4F47">
        <w:t xml:space="preserve"> </w:t>
      </w:r>
      <w:r w:rsidRPr="007419EE">
        <w:t>оргкомитет</w:t>
      </w:r>
      <w:r w:rsidR="006E4F47">
        <w:t xml:space="preserve"> </w:t>
      </w:r>
      <w:r w:rsidRPr="007419EE">
        <w:t>Олимпиады</w:t>
      </w:r>
      <w:r w:rsidR="006E4F47">
        <w:t xml:space="preserve"> </w:t>
      </w:r>
      <w:r w:rsidRPr="007419EE">
        <w:t>в</w:t>
      </w:r>
      <w:r w:rsidR="006E4F47">
        <w:t xml:space="preserve"> </w:t>
      </w:r>
      <w:r w:rsidRPr="007419EE">
        <w:t>день проведения</w:t>
      </w:r>
      <w:r w:rsidR="006E4F47">
        <w:t xml:space="preserve"> </w:t>
      </w:r>
      <w:r w:rsidRPr="007419EE">
        <w:t>Олимпиады.</w:t>
      </w:r>
    </w:p>
    <w:p w:rsidR="00DF7E77" w:rsidRPr="007419EE" w:rsidRDefault="00DF7E77" w:rsidP="00B61354">
      <w:pPr>
        <w:pStyle w:val="a3"/>
        <w:spacing w:before="1"/>
        <w:ind w:right="-1" w:firstLine="709"/>
      </w:pPr>
      <w:proofErr w:type="gramStart"/>
      <w:r w:rsidRPr="007419EE">
        <w:t>Ответственный</w:t>
      </w:r>
      <w:proofErr w:type="gramEnd"/>
      <w:r w:rsidRPr="007419EE">
        <w:t xml:space="preserve"> за проведение Олимпиады в ППО: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63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контролирует соблюдение нормативной регламентации проведения муниципального этапа Олимпиады вППО;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30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proofErr w:type="gramStart"/>
      <w:r w:rsidRPr="007419EE">
        <w:rPr>
          <w:sz w:val="28"/>
          <w:szCs w:val="28"/>
        </w:rPr>
        <w:t>назначает организатора в каждой аудитории проведения Олимпиады в конкретном ППО (при проведении Олимпиады по учебному предмету организатором в аудитории не может быть специалист по данному учебному предмету);</w:t>
      </w:r>
      <w:proofErr w:type="gramEnd"/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286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несет ответственность за соблюдение сроков и обеспечение конфиденциальности при получении заданий муниципального этапа Олимпиады из оргкомитета муниципального этапа Олимпиады, своевременную выдачу заданий организаторам ваудиториях;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286"/>
        </w:tabs>
        <w:autoSpaceDE w:val="0"/>
        <w:autoSpaceDN w:val="0"/>
        <w:spacing w:before="2"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несет ответственность за соблюдение сроков и обеспечение конфиденциальности при отправке работ участников муниципального этапа Олимпиады в оргкомитет муниципального этапаОлимпиады;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85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осуществляет инструктаж для организаторов в каждой аудитории проведения Олимпиады в конкретном</w:t>
      </w:r>
      <w:r w:rsidRPr="007419EE">
        <w:rPr>
          <w:spacing w:val="-3"/>
          <w:sz w:val="28"/>
          <w:szCs w:val="28"/>
        </w:rPr>
        <w:t>ППО;</w:t>
      </w:r>
    </w:p>
    <w:p w:rsidR="00DF7E77" w:rsidRPr="007419EE" w:rsidRDefault="00DF7E77" w:rsidP="00B61354">
      <w:pPr>
        <w:pStyle w:val="a5"/>
        <w:widowControl w:val="0"/>
        <w:numPr>
          <w:ilvl w:val="0"/>
          <w:numId w:val="38"/>
        </w:numPr>
        <w:tabs>
          <w:tab w:val="left" w:pos="1106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организует раздельное хранение вещей участников Олимпиады, обучающихся в разных классах (параллелях) в помещении для хранения личных вещей участниковОлимпиады.</w:t>
      </w:r>
    </w:p>
    <w:p w:rsidR="00DF7E77" w:rsidRPr="007419EE" w:rsidRDefault="00DF7E77" w:rsidP="00B61354">
      <w:pPr>
        <w:pStyle w:val="a3"/>
        <w:ind w:left="954" w:right="-1"/>
      </w:pPr>
      <w:r w:rsidRPr="007419EE">
        <w:t>Организатор в аудитории: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контролирует соблюдение порядка в аудитории в момент проведения Олимпиады;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18"/>
        </w:tabs>
        <w:autoSpaceDE w:val="0"/>
        <w:autoSpaceDN w:val="0"/>
        <w:spacing w:after="0" w:line="240" w:lineRule="auto"/>
        <w:ind w:left="1117" w:right="-1" w:hanging="164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осуществляет проведение инструктажа для участниковОлимпиады;</w:t>
      </w:r>
    </w:p>
    <w:p w:rsidR="00DF7E77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85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разместить на доске информацию о времени начала и окончания Олимпиады, названии учебного предмета, по которому проводится Олимпиада, перечне допустимогооборудования,</w:t>
      </w:r>
    </w:p>
    <w:p w:rsidR="00E4777A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39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проводит своевременную выдачу заданий участникам Олимпиады и своевременное окончание Олимпиады дляучастников;</w:t>
      </w:r>
    </w:p>
    <w:p w:rsidR="00E4777A" w:rsidRPr="007419EE" w:rsidRDefault="00DF7E77" w:rsidP="00B61354">
      <w:pPr>
        <w:pStyle w:val="a5"/>
        <w:widowControl w:val="0"/>
        <w:numPr>
          <w:ilvl w:val="1"/>
          <w:numId w:val="38"/>
        </w:numPr>
        <w:tabs>
          <w:tab w:val="left" w:pos="1139"/>
        </w:tabs>
        <w:autoSpaceDE w:val="0"/>
        <w:autoSpaceDN w:val="0"/>
        <w:spacing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контролирует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наличие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штампов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общеобразовательной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организации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на</w:t>
      </w:r>
      <w:r w:rsidR="00E4777A" w:rsidRPr="007419EE">
        <w:rPr>
          <w:sz w:val="28"/>
          <w:szCs w:val="28"/>
        </w:rPr>
        <w:t xml:space="preserve"> бланках ответов и черновиках участников Олимпиады,</w:t>
      </w:r>
    </w:p>
    <w:p w:rsidR="00E4777A" w:rsidRPr="007419EE" w:rsidRDefault="00E4777A" w:rsidP="00B61354">
      <w:pPr>
        <w:pStyle w:val="a5"/>
        <w:widowControl w:val="0"/>
        <w:numPr>
          <w:ilvl w:val="1"/>
          <w:numId w:val="38"/>
        </w:numPr>
        <w:tabs>
          <w:tab w:val="left" w:pos="1240"/>
        </w:tabs>
        <w:autoSpaceDE w:val="0"/>
        <w:autoSpaceDN w:val="0"/>
        <w:spacing w:before="2" w:after="0" w:line="240" w:lineRule="auto"/>
        <w:ind w:right="-1" w:firstLine="851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осуществляет заполнение протокола проведения Олимпиады (с указанием времени начала и окончания проведения Олимпиады, списка участников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Олимпиады).</w:t>
      </w:r>
    </w:p>
    <w:p w:rsidR="00E4777A" w:rsidRPr="007419EE" w:rsidRDefault="00E4777A" w:rsidP="00B61354">
      <w:pPr>
        <w:pStyle w:val="a3"/>
        <w:ind w:right="-1" w:firstLine="851"/>
      </w:pPr>
      <w:proofErr w:type="gramStart"/>
      <w:r w:rsidRPr="007419EE">
        <w:t>Ответственному за проведение Олимпиады в ППО рекомендуется прибыть в ППО не позднее</w:t>
      </w:r>
      <w:r w:rsidR="006E4F47">
        <w:t>,</w:t>
      </w:r>
      <w:r w:rsidRPr="007419EE">
        <w:t xml:space="preserve"> чем за час до начала Олимпиады для осуществления контроля за готовностью ППО к проведению Олимпиады, осуществить выдачу заданий для участников Олимпиады организаторам в аудиториях, а также провести их инструктаж не позднее</w:t>
      </w:r>
      <w:r w:rsidR="006E4F47">
        <w:t>,</w:t>
      </w:r>
      <w:r w:rsidRPr="007419EE">
        <w:t xml:space="preserve"> чем за 30 минут до начала Олимпиады.</w:t>
      </w:r>
      <w:proofErr w:type="gramEnd"/>
      <w:r w:rsidRPr="007419EE">
        <w:t xml:space="preserve"> Организатору в аудитории рекомендуется прибыть в ПП не позднее</w:t>
      </w:r>
      <w:r w:rsidR="006E4F47">
        <w:t>,</w:t>
      </w:r>
      <w:r w:rsidRPr="007419EE">
        <w:t xml:space="preserve"> чем за 45 минут до начала Олимпиады для контроля готовности </w:t>
      </w:r>
      <w:r w:rsidRPr="007419EE">
        <w:lastRenderedPageBreak/>
        <w:t>аудитории к проведению Олимпиады; осуществить инструктаж участников Олимпиады</w:t>
      </w:r>
      <w:r w:rsidR="006E4F47">
        <w:t xml:space="preserve"> </w:t>
      </w:r>
      <w:r w:rsidRPr="007419EE">
        <w:t>не</w:t>
      </w:r>
      <w:r w:rsidR="006E4F47">
        <w:t xml:space="preserve"> </w:t>
      </w:r>
      <w:r w:rsidR="006E4F47" w:rsidRPr="007419EE">
        <w:t>позднее,</w:t>
      </w:r>
      <w:r w:rsidR="006E4F47">
        <w:t xml:space="preserve"> </w:t>
      </w:r>
      <w:r w:rsidRPr="007419EE">
        <w:t>чем</w:t>
      </w:r>
      <w:r w:rsidR="006E4F47">
        <w:t xml:space="preserve"> </w:t>
      </w:r>
      <w:r w:rsidRPr="007419EE">
        <w:t>за</w:t>
      </w:r>
      <w:r w:rsidR="006E4F47">
        <w:t xml:space="preserve"> </w:t>
      </w:r>
      <w:r w:rsidRPr="007419EE">
        <w:t>10</w:t>
      </w:r>
      <w:r w:rsidR="006E4F47">
        <w:t xml:space="preserve"> </w:t>
      </w:r>
      <w:r w:rsidRPr="007419EE">
        <w:t>минут</w:t>
      </w:r>
      <w:r w:rsidR="006E4F47">
        <w:t xml:space="preserve"> </w:t>
      </w:r>
      <w:r w:rsidRPr="007419EE">
        <w:t>до</w:t>
      </w:r>
      <w:r w:rsidR="006E4F47">
        <w:t xml:space="preserve"> </w:t>
      </w:r>
      <w:r w:rsidRPr="007419EE">
        <w:t>начала</w:t>
      </w:r>
      <w:r w:rsidR="006E4F47">
        <w:t xml:space="preserve"> </w:t>
      </w:r>
      <w:r w:rsidRPr="007419EE">
        <w:t>Олимпиады</w:t>
      </w:r>
      <w:r w:rsidR="006E4F47">
        <w:t xml:space="preserve"> </w:t>
      </w:r>
      <w:r w:rsidRPr="007419EE">
        <w:t>(информировать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а также о необходимости соблюдения санитарно-эпидемиологическихтребований).</w:t>
      </w:r>
    </w:p>
    <w:p w:rsidR="00E4777A" w:rsidRPr="007419EE" w:rsidRDefault="00E4777A" w:rsidP="00B61354">
      <w:pPr>
        <w:pStyle w:val="a3"/>
        <w:ind w:right="-1" w:firstLine="707"/>
      </w:pPr>
      <w:r w:rsidRPr="007419EE">
        <w:t xml:space="preserve">ВцеляхобеспеченияобъективностипроцедурыпроведенияОлимпиады все аудитории ППО оборудуются средствами </w:t>
      </w:r>
      <w:proofErr w:type="spellStart"/>
      <w:r w:rsidRPr="007419EE">
        <w:t>видеофиксации</w:t>
      </w:r>
      <w:proofErr w:type="spellEnd"/>
      <w:r w:rsidRPr="007419EE">
        <w:t xml:space="preserve"> в режиме </w:t>
      </w:r>
      <w:proofErr w:type="spellStart"/>
      <w:r w:rsidRPr="007419EE">
        <w:t>офлайн</w:t>
      </w:r>
      <w:proofErr w:type="spellEnd"/>
      <w:r w:rsidRPr="007419EE">
        <w:t xml:space="preserve"> процедуры проведения Олимпиады по каждому общеобразовательному предмету в каждом ППО. После проведения Олимпиады записи видеонаблюдения направляются в оргкомитет муниципального этапа Олимпиады для последующего хранения в течение одного календарногогода.</w:t>
      </w:r>
    </w:p>
    <w:p w:rsidR="00E4777A" w:rsidRPr="007419EE" w:rsidRDefault="00E4777A" w:rsidP="00B61354">
      <w:pPr>
        <w:pStyle w:val="a3"/>
        <w:ind w:right="-1" w:firstLine="707"/>
      </w:pPr>
      <w:r w:rsidRPr="007419EE">
        <w:t>При проведении муниципального этапа Олимпиады необходимо обеспечить систему общественного наблюдения.</w:t>
      </w:r>
    </w:p>
    <w:p w:rsidR="00E4777A" w:rsidRPr="007419EE" w:rsidRDefault="00C57240" w:rsidP="00B61354">
      <w:pPr>
        <w:pStyle w:val="a3"/>
        <w:spacing w:before="1"/>
        <w:ind w:right="-1" w:firstLine="709"/>
        <w:jc w:val="left"/>
      </w:pPr>
      <w:r>
        <w:t>Организатор</w:t>
      </w:r>
      <w:r w:rsidR="00E4777A" w:rsidRPr="007419EE">
        <w:t>:</w:t>
      </w:r>
    </w:p>
    <w:p w:rsidR="00E4777A" w:rsidRPr="007419EE" w:rsidRDefault="007F0B67" w:rsidP="00B61354">
      <w:pPr>
        <w:pStyle w:val="a5"/>
        <w:widowControl w:val="0"/>
        <w:numPr>
          <w:ilvl w:val="0"/>
          <w:numId w:val="38"/>
        </w:numPr>
        <w:tabs>
          <w:tab w:val="left" w:pos="1120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E4777A" w:rsidRPr="007419EE">
        <w:rPr>
          <w:sz w:val="28"/>
          <w:szCs w:val="28"/>
        </w:rPr>
        <w:t xml:space="preserve"> граждан о системе общественного наблюдения при проведении Олимпиады </w:t>
      </w:r>
      <w:r w:rsidR="006E4F47">
        <w:rPr>
          <w:sz w:val="28"/>
          <w:szCs w:val="28"/>
        </w:rPr>
        <w:t xml:space="preserve"> </w:t>
      </w:r>
      <w:r w:rsidR="00E4777A" w:rsidRPr="007419EE">
        <w:rPr>
          <w:sz w:val="28"/>
          <w:szCs w:val="28"/>
        </w:rPr>
        <w:t>через средства массовой информации, официальные сайты муниципальных органов управления образования и образовательныхорганизаций.</w:t>
      </w:r>
    </w:p>
    <w:p w:rsidR="00E4777A" w:rsidRPr="007419EE" w:rsidRDefault="00E4777A" w:rsidP="00B61354">
      <w:pPr>
        <w:pStyle w:val="a5"/>
        <w:widowControl w:val="0"/>
        <w:numPr>
          <w:ilvl w:val="0"/>
          <w:numId w:val="38"/>
        </w:numPr>
        <w:tabs>
          <w:tab w:val="left" w:pos="1120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заблаговременно организует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наблюдателей.</w:t>
      </w:r>
    </w:p>
    <w:p w:rsidR="00E4777A" w:rsidRPr="007419EE" w:rsidRDefault="00E4777A" w:rsidP="00B61354">
      <w:pPr>
        <w:pStyle w:val="a3"/>
        <w:ind w:right="-1" w:firstLine="707"/>
      </w:pPr>
      <w:r w:rsidRPr="007419EE"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или электронной версии удостоверения.</w:t>
      </w:r>
    </w:p>
    <w:p w:rsidR="00E4777A" w:rsidRPr="007419EE" w:rsidRDefault="00E4777A" w:rsidP="00B61354">
      <w:pPr>
        <w:pStyle w:val="a3"/>
        <w:spacing w:before="1"/>
        <w:ind w:right="-1" w:firstLine="707"/>
      </w:pPr>
      <w:r w:rsidRPr="007419EE">
        <w:t>Общественным наблюдателям в ходе Олимпиады рекомендуется преимущественно присутствовать на входе в ППО, в коридорах ППО.</w:t>
      </w:r>
    </w:p>
    <w:p w:rsidR="00991659" w:rsidRPr="007419EE" w:rsidRDefault="00E4777A" w:rsidP="00B61354">
      <w:pPr>
        <w:pStyle w:val="a3"/>
        <w:spacing w:before="65"/>
        <w:ind w:right="-1"/>
      </w:pPr>
      <w:r w:rsidRPr="007419EE">
        <w:t>Проведение муниципального этапа Олимпиады по каждому общеобразовательномупредметудолжнобытьосуществленовсоответствиис требованиями к проведению муниципального этапаОлимпиады,</w:t>
      </w:r>
      <w:r w:rsidR="00991659" w:rsidRPr="007419EE">
        <w:t xml:space="preserve"> утвержденными региональной предметно-методической комиссией по данному общеобразовательному предмету.</w:t>
      </w:r>
    </w:p>
    <w:p w:rsidR="00991659" w:rsidRPr="007419EE" w:rsidRDefault="00991659" w:rsidP="00B61354">
      <w:pPr>
        <w:pStyle w:val="a3"/>
        <w:tabs>
          <w:tab w:val="left" w:pos="284"/>
        </w:tabs>
        <w:ind w:right="-1" w:firstLine="567"/>
      </w:pPr>
      <w:r w:rsidRPr="007419EE">
        <w:t>Во время проведения Олимпиады участники олимпиады:</w:t>
      </w:r>
    </w:p>
    <w:p w:rsidR="00991659" w:rsidRPr="007419EE" w:rsidRDefault="00991659" w:rsidP="00B61354">
      <w:pPr>
        <w:pStyle w:val="a5"/>
        <w:widowControl w:val="0"/>
        <w:numPr>
          <w:ilvl w:val="0"/>
          <w:numId w:val="38"/>
        </w:numPr>
        <w:tabs>
          <w:tab w:val="left" w:pos="1139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должны соблюдать Порядок проведения Олимпиады, Правила СанПиН</w:t>
      </w:r>
      <w:proofErr w:type="gramStart"/>
      <w:r w:rsidRPr="007419EE">
        <w:rPr>
          <w:sz w:val="28"/>
          <w:szCs w:val="28"/>
        </w:rPr>
        <w:t>,а</w:t>
      </w:r>
      <w:proofErr w:type="gramEnd"/>
      <w:r w:rsidRPr="007419EE">
        <w:rPr>
          <w:sz w:val="28"/>
          <w:szCs w:val="28"/>
        </w:rPr>
        <w:t>такжетребованиякпроведениюмуниципальногоэтапаОлимпиады по каждому общеобразовательному предмету, утвержденные организатором муниципального этапа Олимпиады, центральными</w:t>
      </w:r>
      <w:r w:rsidR="006E4F47">
        <w:rPr>
          <w:sz w:val="28"/>
          <w:szCs w:val="28"/>
        </w:rPr>
        <w:t xml:space="preserve"> </w:t>
      </w:r>
      <w:r w:rsidRPr="007419EE">
        <w:rPr>
          <w:sz w:val="28"/>
          <w:szCs w:val="28"/>
        </w:rPr>
        <w:t>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991659" w:rsidRPr="007419EE" w:rsidRDefault="00991659" w:rsidP="00B61354">
      <w:pPr>
        <w:pStyle w:val="a5"/>
        <w:widowControl w:val="0"/>
        <w:numPr>
          <w:ilvl w:val="0"/>
          <w:numId w:val="38"/>
        </w:numPr>
        <w:tabs>
          <w:tab w:val="left" w:pos="1091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991659" w:rsidRPr="007419EE" w:rsidRDefault="00991659" w:rsidP="00B61354">
      <w:pPr>
        <w:pStyle w:val="a5"/>
        <w:widowControl w:val="0"/>
        <w:numPr>
          <w:ilvl w:val="0"/>
          <w:numId w:val="38"/>
        </w:numPr>
        <w:tabs>
          <w:tab w:val="left" w:pos="1029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sz w:val="28"/>
          <w:szCs w:val="28"/>
        </w:rPr>
      </w:pPr>
      <w:r w:rsidRPr="007419EE">
        <w:rPr>
          <w:sz w:val="28"/>
          <w:szCs w:val="28"/>
        </w:rPr>
        <w:t xml:space="preserve">вправе иметь справочные материалы, средства связи и </w:t>
      </w:r>
      <w:proofErr w:type="gramStart"/>
      <w:r w:rsidRPr="007419EE">
        <w:rPr>
          <w:sz w:val="28"/>
          <w:szCs w:val="28"/>
        </w:rPr>
        <w:t>электронно- вычислительную</w:t>
      </w:r>
      <w:proofErr w:type="gramEnd"/>
      <w:r w:rsidRPr="007419EE">
        <w:rPr>
          <w:sz w:val="28"/>
          <w:szCs w:val="28"/>
        </w:rPr>
        <w:t xml:space="preserve"> технику, разрешённые к использованию во время </w:t>
      </w:r>
      <w:r w:rsidRPr="007419EE">
        <w:rPr>
          <w:sz w:val="28"/>
          <w:szCs w:val="28"/>
        </w:rPr>
        <w:lastRenderedPageBreak/>
        <w:t>проведения Олимпиады, перечень которых определяется в соответствующих требованиях.</w:t>
      </w:r>
    </w:p>
    <w:p w:rsidR="00991659" w:rsidRPr="007419EE" w:rsidRDefault="00991659" w:rsidP="00B61354">
      <w:pPr>
        <w:pStyle w:val="a3"/>
        <w:ind w:right="-1" w:firstLine="707"/>
      </w:pPr>
      <w:proofErr w:type="gramStart"/>
      <w:r w:rsidRPr="007419EE">
        <w:t>По итогам</w:t>
      </w:r>
      <w:r w:rsidR="006E4F47">
        <w:t xml:space="preserve"> </w:t>
      </w:r>
      <w:r w:rsidRPr="007419EE">
        <w:t>проведения Олимпиады оргкомитет муниципального этапа Олимпиады организует размещение на официальном сайте организатора муниципального этапа Олимпиады протоколов жюри (по каждому дню проведения Олимпиады), рейтингов участников Олимпиады по каждому общеобразовательному предмету, скан-копий работ победителей и призеров муниципального этапа по каждому общеобразовательному предмету (при этом они должны быть проверены, иметь информацию об итоговом количестве баллов).</w:t>
      </w:r>
      <w:proofErr w:type="gramEnd"/>
    </w:p>
    <w:p w:rsidR="00991659" w:rsidRDefault="00991659" w:rsidP="00991659">
      <w:pPr>
        <w:pStyle w:val="a3"/>
        <w:spacing w:before="8"/>
        <w:jc w:val="left"/>
      </w:pPr>
    </w:p>
    <w:p w:rsidR="00991659" w:rsidRPr="00991659" w:rsidRDefault="00991659" w:rsidP="00991659">
      <w:pPr>
        <w:pStyle w:val="1"/>
        <w:keepNext w:val="0"/>
        <w:widowControl w:val="0"/>
        <w:numPr>
          <w:ilvl w:val="0"/>
          <w:numId w:val="37"/>
        </w:numPr>
        <w:tabs>
          <w:tab w:val="left" w:pos="822"/>
          <w:tab w:val="left" w:pos="2722"/>
          <w:tab w:val="left" w:pos="3092"/>
          <w:tab w:val="left" w:pos="4749"/>
          <w:tab w:val="left" w:pos="6508"/>
          <w:tab w:val="left" w:pos="6842"/>
          <w:tab w:val="left" w:pos="7945"/>
        </w:tabs>
        <w:autoSpaceDE w:val="0"/>
        <w:autoSpaceDN w:val="0"/>
        <w:spacing w:after="240" w:line="237" w:lineRule="auto"/>
        <w:ind w:left="821" w:right="109"/>
        <w:jc w:val="center"/>
        <w:rPr>
          <w:sz w:val="28"/>
        </w:rPr>
      </w:pPr>
      <w:r w:rsidRPr="00991659">
        <w:rPr>
          <w:sz w:val="28"/>
        </w:rPr>
        <w:t>Организация</w:t>
      </w:r>
      <w:r w:rsidRPr="00991659">
        <w:rPr>
          <w:sz w:val="28"/>
        </w:rPr>
        <w:tab/>
        <w:t>и</w:t>
      </w:r>
      <w:r w:rsidRPr="00991659">
        <w:rPr>
          <w:sz w:val="28"/>
        </w:rPr>
        <w:tab/>
        <w:t>проведение</w:t>
      </w:r>
      <w:r w:rsidRPr="00991659">
        <w:rPr>
          <w:sz w:val="28"/>
        </w:rPr>
        <w:tab/>
        <w:t>Олимпиады</w:t>
      </w:r>
      <w:r w:rsidRPr="00991659">
        <w:rPr>
          <w:sz w:val="28"/>
        </w:rPr>
        <w:tab/>
        <w:t>с</w:t>
      </w:r>
      <w:r w:rsidRPr="00991659">
        <w:rPr>
          <w:sz w:val="28"/>
        </w:rPr>
        <w:tab/>
        <w:t>учетом</w:t>
      </w:r>
      <w:r w:rsidRPr="00991659">
        <w:rPr>
          <w:sz w:val="28"/>
        </w:rPr>
        <w:tab/>
      </w:r>
      <w:r w:rsidRPr="00991659">
        <w:rPr>
          <w:spacing w:val="-3"/>
          <w:sz w:val="28"/>
        </w:rPr>
        <w:t xml:space="preserve">соблюдения </w:t>
      </w:r>
      <w:r w:rsidRPr="00991659">
        <w:rPr>
          <w:sz w:val="28"/>
        </w:rPr>
        <w:t>санитарно-эпидемиологических рекомендаций, правил инорм</w:t>
      </w:r>
    </w:p>
    <w:p w:rsidR="00991659" w:rsidRDefault="00991659" w:rsidP="00B61354">
      <w:pPr>
        <w:pStyle w:val="a3"/>
        <w:ind w:right="-1" w:firstLine="707"/>
      </w:pPr>
      <w:r>
        <w:t>Перед открытием ППО необходимо провести генеральную уборку помещений с применением дезинфицирующих средств. Кроме этого, рекомендуетсяпроводитьуборкупередкаждымднемпроведенияОлимпиады. После проведения уборки дезинфицирующими средствами необходимо проветрить помещенияППО.</w:t>
      </w:r>
    </w:p>
    <w:p w:rsidR="00991659" w:rsidRDefault="00991659" w:rsidP="00B61354">
      <w:pPr>
        <w:pStyle w:val="a3"/>
        <w:ind w:right="-1" w:firstLine="707"/>
      </w:pPr>
      <w:r>
        <w:t>Необходимо организовать сбор сведений (в любой форме) об организаторах в аудиториях ППО и общественных наблюдателях о наличии у них в последние 14 дней контактов с людьми, имеющими подтвержденный диагноз COVID-19, или находящимися под наблюдением в связи с имеющимсярискомзаражения</w:t>
      </w:r>
      <w:proofErr w:type="gramStart"/>
      <w:r>
        <w:t>.В</w:t>
      </w:r>
      <w:proofErr w:type="gramEnd"/>
      <w:r>
        <w:t>случаеналичиятакихконтактовнеобходимо исключить участие в проведении Олимпиады, или организовать тестирование на</w:t>
      </w:r>
      <w:r w:rsidR="00BE4C70">
        <w:t xml:space="preserve"> </w:t>
      </w:r>
      <w:r>
        <w:t>наличие</w:t>
      </w:r>
      <w:r w:rsidR="00BE4C70">
        <w:t xml:space="preserve"> </w:t>
      </w:r>
      <w:proofErr w:type="spellStart"/>
      <w:r>
        <w:t>коронавирусной</w:t>
      </w:r>
      <w:proofErr w:type="spellEnd"/>
      <w:r w:rsidR="00BE4C70">
        <w:t xml:space="preserve"> </w:t>
      </w:r>
      <w:r>
        <w:t>инфекции,</w:t>
      </w:r>
      <w:r w:rsidR="00BE4C70">
        <w:t xml:space="preserve"> </w:t>
      </w:r>
      <w:r>
        <w:t>и</w:t>
      </w:r>
      <w:r w:rsidR="00BE4C70">
        <w:t xml:space="preserve"> </w:t>
      </w:r>
      <w:r>
        <w:t>допускать</w:t>
      </w:r>
      <w:r w:rsidR="00BE4C70">
        <w:t xml:space="preserve"> </w:t>
      </w:r>
      <w:r>
        <w:t>до</w:t>
      </w:r>
      <w:r w:rsidR="00BE4C70">
        <w:t xml:space="preserve"> </w:t>
      </w:r>
      <w:r>
        <w:t>проведения</w:t>
      </w:r>
      <w:r w:rsidR="00BE4C70">
        <w:t xml:space="preserve"> </w:t>
      </w:r>
      <w:r>
        <w:t>Олимпиады только в случае отрицательного</w:t>
      </w:r>
      <w:r w:rsidR="00BE4C70">
        <w:t xml:space="preserve"> </w:t>
      </w:r>
      <w:r>
        <w:t>результата.</w:t>
      </w:r>
    </w:p>
    <w:p w:rsidR="00991659" w:rsidRDefault="00991659" w:rsidP="00B61354">
      <w:pPr>
        <w:pStyle w:val="a3"/>
        <w:spacing w:before="65"/>
        <w:ind w:right="-1" w:firstLine="707"/>
      </w:pPr>
      <w:r>
        <w:t xml:space="preserve">Организовать вход в аудитории проведения Олимпиады необходимо малыми группами с соблюдением дистанции не менее 1,5 метров. На территории образовательной организации и при входе в </w:t>
      </w:r>
      <w:r>
        <w:rPr>
          <w:spacing w:val="-2"/>
        </w:rPr>
        <w:t xml:space="preserve">ППО </w:t>
      </w:r>
      <w:r>
        <w:t>рекомендуется нанести разметку, на которую необходимо ориентироваться участникам Олимпиады,</w:t>
      </w:r>
      <w:r w:rsidR="00BE4C70">
        <w:t xml:space="preserve"> </w:t>
      </w:r>
      <w:r>
        <w:t>ответственным</w:t>
      </w:r>
      <w:r w:rsidR="00BE4C70">
        <w:t xml:space="preserve"> </w:t>
      </w:r>
      <w:r>
        <w:t>за</w:t>
      </w:r>
      <w:r w:rsidR="00BE4C70">
        <w:t xml:space="preserve"> </w:t>
      </w:r>
      <w:r>
        <w:t>проведение</w:t>
      </w:r>
      <w:r w:rsidR="00BE4C70">
        <w:t xml:space="preserve"> </w:t>
      </w:r>
      <w:r>
        <w:t>Олимпиады</w:t>
      </w:r>
      <w:r w:rsidR="00BE4C70">
        <w:t xml:space="preserve"> </w:t>
      </w:r>
      <w:r>
        <w:t>в</w:t>
      </w:r>
      <w:r w:rsidR="00BE4C70">
        <w:t xml:space="preserve"> </w:t>
      </w:r>
      <w:r>
        <w:t>ППО,</w:t>
      </w:r>
      <w:r w:rsidR="00BE4C70">
        <w:t xml:space="preserve"> </w:t>
      </w:r>
      <w:r>
        <w:t xml:space="preserve">организаторам в аудиториях, общественным наблюдателям. </w:t>
      </w:r>
      <w:proofErr w:type="gramStart"/>
      <w:r>
        <w:t>Ответственному</w:t>
      </w:r>
      <w:proofErr w:type="gramEnd"/>
      <w:r>
        <w:t xml:space="preserve"> за проведение Олимпиады</w:t>
      </w:r>
      <w:r w:rsidR="00BE4C70">
        <w:t xml:space="preserve"> </w:t>
      </w:r>
      <w:r>
        <w:t>в</w:t>
      </w:r>
      <w:r w:rsidR="00BE4C70">
        <w:t xml:space="preserve"> </w:t>
      </w:r>
      <w:r>
        <w:t>ППО</w:t>
      </w:r>
      <w:r w:rsidR="00BE4C70">
        <w:t xml:space="preserve"> </w:t>
      </w:r>
      <w:r>
        <w:t>рекомендуется</w:t>
      </w:r>
      <w:r w:rsidR="00BE4C70">
        <w:t xml:space="preserve"> </w:t>
      </w:r>
      <w:r>
        <w:t>определить</w:t>
      </w:r>
      <w:r w:rsidR="00BE4C70">
        <w:t xml:space="preserve"> </w:t>
      </w:r>
      <w:r>
        <w:t>ответственных</w:t>
      </w:r>
      <w:r w:rsidR="00BE4C70">
        <w:t xml:space="preserve"> </w:t>
      </w:r>
      <w:r>
        <w:t>специалистов</w:t>
      </w:r>
      <w:r w:rsidR="00BE4C70">
        <w:t xml:space="preserve"> </w:t>
      </w:r>
      <w:r>
        <w:t>из числа присутствующих в ППО, которые будут контролировать соблюдение дистанции при входе в ППО и аудитории проведения</w:t>
      </w:r>
      <w:r w:rsidR="00BE4C70">
        <w:t xml:space="preserve"> </w:t>
      </w:r>
      <w:r>
        <w:t>Олимпиады.</w:t>
      </w:r>
    </w:p>
    <w:p w:rsidR="00991659" w:rsidRDefault="00991659" w:rsidP="00B61354">
      <w:pPr>
        <w:pStyle w:val="a3"/>
        <w:spacing w:before="2"/>
        <w:ind w:right="-1" w:firstLine="707"/>
      </w:pPr>
      <w:r>
        <w:t>После проведения термометрии и других мероприятий на входе в ППО участника Олимпиады сразу необходимо направить в аудиторию проведения Олимпиады. Сбор участников Олимпиады группами для направления в аудиторию запрещен.</w:t>
      </w:r>
    </w:p>
    <w:p w:rsidR="00991659" w:rsidRDefault="00991659" w:rsidP="00B61354">
      <w:pPr>
        <w:pStyle w:val="a3"/>
        <w:ind w:right="-1" w:firstLine="707"/>
      </w:pPr>
      <w:r>
        <w:t>Рекомендуется определить время начала прибытия в ППО участников Олимпиады, исключающее длительное ожидание начала Олимпиады в ППО.</w:t>
      </w:r>
    </w:p>
    <w:p w:rsidR="00991659" w:rsidRDefault="00991659" w:rsidP="00B61354">
      <w:pPr>
        <w:pStyle w:val="a3"/>
        <w:spacing w:before="1"/>
        <w:ind w:right="-1" w:firstLine="707"/>
      </w:pPr>
      <w:r>
        <w:t>Ответственным специалистам из числа присутствующих в ППО,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</w:p>
    <w:p w:rsidR="00991659" w:rsidRDefault="00991659" w:rsidP="00B61354">
      <w:pPr>
        <w:pStyle w:val="a3"/>
        <w:ind w:right="-1" w:firstLine="707"/>
      </w:pPr>
      <w:r>
        <w:lastRenderedPageBreak/>
        <w:t>При входе в ППО необходимо организовать «входной фильтр» для всех входящих с проведением бесконтактного контроля температуры тела и обязательным отстранением от нахождения в ППО лиц с повышенной температурой тела и (или) с признаками респираторных заболеваний (повышенная температура, кашель, насморк).</w:t>
      </w:r>
    </w:p>
    <w:p w:rsidR="00991659" w:rsidRDefault="00991659" w:rsidP="00B61354">
      <w:pPr>
        <w:pStyle w:val="a3"/>
        <w:ind w:right="-1" w:firstLine="707"/>
      </w:pPr>
      <w:r>
        <w:t>На</w:t>
      </w:r>
      <w:r w:rsidR="00BE4C70">
        <w:t xml:space="preserve"> </w:t>
      </w:r>
      <w:r>
        <w:t>входе</w:t>
      </w:r>
      <w:r w:rsidR="00BE4C70">
        <w:t xml:space="preserve"> </w:t>
      </w:r>
      <w:r>
        <w:t>в</w:t>
      </w:r>
      <w:r w:rsidR="00BE4C70">
        <w:t xml:space="preserve"> </w:t>
      </w:r>
      <w:r>
        <w:t>ППО,</w:t>
      </w:r>
      <w:r w:rsidR="00BE4C70">
        <w:t xml:space="preserve"> </w:t>
      </w:r>
      <w:r>
        <w:t>в</w:t>
      </w:r>
      <w:r w:rsidR="00BE4C70">
        <w:t xml:space="preserve"> </w:t>
      </w:r>
      <w:r>
        <w:t>туалетных</w:t>
      </w:r>
      <w:r w:rsidR="00BE4C70">
        <w:t xml:space="preserve"> </w:t>
      </w:r>
      <w:r>
        <w:t>комнатах</w:t>
      </w:r>
      <w:r w:rsidR="00BE4C70">
        <w:t xml:space="preserve"> </w:t>
      </w:r>
      <w:r>
        <w:t>и</w:t>
      </w:r>
      <w:r w:rsidR="00BE4C70">
        <w:t xml:space="preserve"> </w:t>
      </w:r>
      <w:r>
        <w:t>аудиториях</w:t>
      </w:r>
      <w:r w:rsidR="00BE4C70">
        <w:t xml:space="preserve"> </w:t>
      </w:r>
      <w:r>
        <w:t>ППО</w:t>
      </w:r>
      <w:r w:rsidR="00BE4C70">
        <w:t xml:space="preserve"> </w:t>
      </w:r>
      <w:r>
        <w:t>(при</w:t>
      </w:r>
      <w:r w:rsidR="00BE4C70">
        <w:t xml:space="preserve"> </w:t>
      </w:r>
      <w:r>
        <w:t>наличии возможности)</w:t>
      </w:r>
      <w:r w:rsidR="00BE4C70">
        <w:t xml:space="preserve"> </w:t>
      </w:r>
      <w:r>
        <w:t>необходимо</w:t>
      </w:r>
      <w:r w:rsidR="00BE4C70">
        <w:t xml:space="preserve"> </w:t>
      </w:r>
      <w:r>
        <w:t>установить</w:t>
      </w:r>
      <w:r w:rsidR="00BE4C70">
        <w:t xml:space="preserve"> </w:t>
      </w:r>
      <w:r>
        <w:t>дозаторы</w:t>
      </w:r>
      <w:r w:rsidR="00BE4C70">
        <w:t xml:space="preserve"> </w:t>
      </w:r>
      <w:r>
        <w:t>с</w:t>
      </w:r>
      <w:r w:rsidR="00BE4C70">
        <w:t xml:space="preserve"> </w:t>
      </w:r>
      <w:r>
        <w:t>антисептическим</w:t>
      </w:r>
      <w:r w:rsidR="00BE4C70">
        <w:t xml:space="preserve"> </w:t>
      </w:r>
      <w:r>
        <w:t>средством для обработки</w:t>
      </w:r>
      <w:r w:rsidR="00BE4C70">
        <w:t xml:space="preserve"> </w:t>
      </w:r>
      <w:r>
        <w:t>рук.</w:t>
      </w:r>
    </w:p>
    <w:p w:rsidR="00991659" w:rsidRDefault="00991659" w:rsidP="00B61354">
      <w:pPr>
        <w:pStyle w:val="a3"/>
        <w:ind w:right="-1" w:firstLine="707"/>
      </w:pPr>
      <w:proofErr w:type="gramStart"/>
      <w:r>
        <w:t>Ответственному</w:t>
      </w:r>
      <w:proofErr w:type="gramEnd"/>
      <w:r>
        <w:t xml:space="preserve"> за проведение Олимпиады в ППО необходимо определить ответственных специалистов для организации перемещения участников</w:t>
      </w:r>
      <w:r w:rsidR="00BE4C70">
        <w:t xml:space="preserve"> </w:t>
      </w:r>
      <w:r>
        <w:t>Олимпиады</w:t>
      </w:r>
      <w:r w:rsidR="00BE4C70">
        <w:t xml:space="preserve"> </w:t>
      </w:r>
      <w:r>
        <w:t>по</w:t>
      </w:r>
      <w:r w:rsidR="00BE4C70">
        <w:t xml:space="preserve"> </w:t>
      </w:r>
      <w:r>
        <w:t>ППО</w:t>
      </w:r>
      <w:r w:rsidR="00BE4C70">
        <w:t xml:space="preserve"> </w:t>
      </w:r>
      <w:r>
        <w:t>с</w:t>
      </w:r>
      <w:r w:rsidR="00BE4C70">
        <w:t xml:space="preserve"> </w:t>
      </w:r>
      <w:r>
        <w:t>соблюдением</w:t>
      </w:r>
      <w:r w:rsidR="00BE4C70">
        <w:t xml:space="preserve"> </w:t>
      </w:r>
      <w:r>
        <w:t>дистанции</w:t>
      </w:r>
      <w:r w:rsidR="00BE4C70">
        <w:t xml:space="preserve"> </w:t>
      </w:r>
      <w:r>
        <w:t>не</w:t>
      </w:r>
      <w:r w:rsidR="00BE4C70">
        <w:t xml:space="preserve"> </w:t>
      </w:r>
      <w:r>
        <w:t>менее</w:t>
      </w:r>
      <w:r w:rsidR="00BE4C70">
        <w:t xml:space="preserve"> </w:t>
      </w:r>
      <w:r>
        <w:t>1,5метра. Необходимо исключить скопление участников Олимпиады возле туалетных комнат и внутриних.</w:t>
      </w:r>
    </w:p>
    <w:p w:rsidR="00991659" w:rsidRDefault="00991659" w:rsidP="00B61354">
      <w:pPr>
        <w:pStyle w:val="a3"/>
        <w:ind w:right="-1" w:firstLine="707"/>
      </w:pPr>
      <w:r>
        <w:t>Обеспечить помещения ППО приборами для обеззараживания воздуха, предназначенными для работы в присутствии людей.</w:t>
      </w:r>
    </w:p>
    <w:p w:rsidR="00991659" w:rsidRDefault="00991659" w:rsidP="00B61354">
      <w:pPr>
        <w:pStyle w:val="a3"/>
        <w:ind w:right="-1" w:firstLine="707"/>
      </w:pPr>
      <w:r>
        <w:t>Предусмотреть организацию питьевого режима с использованием воды в емкостях промышленного производства, в том числе через установки с дозированнымрозливомводы(кулеры,помпыит.п.),обеспечивдостаточным количеством одноразовой посуды и проведением обработки кулеров и дозаторов.</w:t>
      </w:r>
    </w:p>
    <w:p w:rsidR="00991659" w:rsidRDefault="00991659" w:rsidP="00B61354">
      <w:pPr>
        <w:pStyle w:val="a3"/>
        <w:ind w:right="-1" w:firstLine="707"/>
      </w:pPr>
      <w:r>
        <w:t>При проведении Олимпиады рекомендуется обеспечить присутствие в каждом</w:t>
      </w:r>
      <w:r w:rsidR="00BE4C70">
        <w:t xml:space="preserve"> </w:t>
      </w:r>
      <w:r>
        <w:t>ППО</w:t>
      </w:r>
      <w:r w:rsidR="00BE4C70">
        <w:t xml:space="preserve"> </w:t>
      </w:r>
      <w:r>
        <w:t>медицинского</w:t>
      </w:r>
      <w:r w:rsidR="00BE4C70">
        <w:t xml:space="preserve"> </w:t>
      </w:r>
      <w:r>
        <w:t>работника</w:t>
      </w:r>
      <w:r w:rsidR="00BE4C70">
        <w:t xml:space="preserve"> </w:t>
      </w:r>
      <w:r>
        <w:t>с</w:t>
      </w:r>
      <w:r w:rsidR="00BE4C70">
        <w:t xml:space="preserve"> </w:t>
      </w:r>
      <w:r>
        <w:t>необходимым</w:t>
      </w:r>
      <w:r w:rsidR="00BE4C70">
        <w:t xml:space="preserve"> </w:t>
      </w:r>
      <w:r>
        <w:t>набором</w:t>
      </w:r>
      <w:r w:rsidR="00BE4C70">
        <w:t xml:space="preserve"> </w:t>
      </w:r>
      <w:r>
        <w:t xml:space="preserve">медицинского оборудования и </w:t>
      </w:r>
      <w:proofErr w:type="gramStart"/>
      <w:r>
        <w:t>разрешенных</w:t>
      </w:r>
      <w:proofErr w:type="gramEnd"/>
      <w:r>
        <w:t xml:space="preserve"> к использованиюпрепаратов.</w:t>
      </w:r>
    </w:p>
    <w:p w:rsidR="00991659" w:rsidRDefault="00991659" w:rsidP="00B61354">
      <w:pPr>
        <w:pStyle w:val="a3"/>
        <w:spacing w:before="1"/>
        <w:ind w:right="-1" w:firstLine="707"/>
      </w:pPr>
      <w:r>
        <w:t>В аудиториях проведения Олимпиады необходимо обеспечить расстановку рабочих мест участников Олимпиады с учетом необходимости соблюдения дистанции не менее 1,5 метров между рабочими местами.</w:t>
      </w:r>
    </w:p>
    <w:p w:rsidR="00991659" w:rsidRDefault="00991659" w:rsidP="00B61354">
      <w:pPr>
        <w:pStyle w:val="a3"/>
        <w:spacing w:before="65"/>
        <w:ind w:right="-1" w:firstLine="707"/>
      </w:pPr>
      <w:r>
        <w:t>При проведении Олимпиады обеспечить зигзагообразную рассадку участников Олимпиады по одному человеку за рабочий стол.</w:t>
      </w:r>
    </w:p>
    <w:p w:rsidR="00991659" w:rsidRDefault="00991659" w:rsidP="00B61354">
      <w:pPr>
        <w:pStyle w:val="a3"/>
        <w:spacing w:before="2"/>
        <w:ind w:right="-1" w:firstLine="707"/>
      </w:pPr>
      <w:r>
        <w:t xml:space="preserve">При проведении Олимпиады по иностранным языкам организаторам в </w:t>
      </w:r>
      <w:r w:rsidR="00BE4C70">
        <w:t xml:space="preserve">аудитории </w:t>
      </w:r>
      <w:r>
        <w:t>и</w:t>
      </w:r>
      <w:r w:rsidR="00BE4C70">
        <w:t xml:space="preserve"> </w:t>
      </w:r>
      <w:r>
        <w:t>или</w:t>
      </w:r>
      <w:r w:rsidR="00BE4C70">
        <w:t xml:space="preserve"> </w:t>
      </w:r>
      <w:r>
        <w:t>другим</w:t>
      </w:r>
      <w:r w:rsidR="00BE4C70">
        <w:t xml:space="preserve"> </w:t>
      </w:r>
      <w:r>
        <w:t>лицам,</w:t>
      </w:r>
      <w:r w:rsidR="00196270">
        <w:t xml:space="preserve"> </w:t>
      </w:r>
      <w:r>
        <w:t>уполномоченным</w:t>
      </w:r>
      <w:r w:rsidR="00196270">
        <w:t xml:space="preserve"> </w:t>
      </w:r>
      <w:r>
        <w:t>ответственным</w:t>
      </w:r>
      <w:r w:rsidR="00196270">
        <w:t xml:space="preserve"> </w:t>
      </w:r>
      <w:r>
        <w:t>за</w:t>
      </w:r>
      <w:r w:rsidR="00196270">
        <w:t xml:space="preserve"> </w:t>
      </w:r>
      <w:r>
        <w:t>проведение Олимпиады в ППО, необходимо обрабатывать дезинфицирующими средствами компьютеры (ноутбуки), а также подключенную гарнитуру (наушники с микрофоном) после каждого участника Олимпиады. Отключать гарнитуру (наушники с микрофоном) от компьютера (ноутбука) запрещается. Для обработки компьютеров (ноутбуков) и гарнитур рекомендуется использовать специальные антисептическиесалфетки.</w:t>
      </w:r>
    </w:p>
    <w:p w:rsidR="00991659" w:rsidRDefault="00991659" w:rsidP="00B61354">
      <w:pPr>
        <w:pStyle w:val="a3"/>
        <w:ind w:right="-1" w:firstLine="707"/>
      </w:pPr>
      <w:r>
        <w:t>Организаторам в ходе инструктажа, проводимого перед началом Олимпиады, напомнить участникам о соблюдении мер предосторожности, направленных на предупреждение распространения инфекции (обрабатывать руки антисептическим средством, не трогать лицо руками).</w:t>
      </w:r>
    </w:p>
    <w:p w:rsidR="00991659" w:rsidRDefault="00991659" w:rsidP="00B61354">
      <w:pPr>
        <w:pStyle w:val="a3"/>
        <w:spacing w:before="1"/>
        <w:ind w:right="-1" w:firstLine="707"/>
      </w:pPr>
      <w:r>
        <w:t>Все специалисты ППО должны на протяжении всего времени нахождения в ППО быть в масках и перчатках.</w:t>
      </w:r>
    </w:p>
    <w:p w:rsidR="00991659" w:rsidRDefault="00991659" w:rsidP="00B61354">
      <w:pPr>
        <w:pStyle w:val="a3"/>
        <w:spacing w:line="276" w:lineRule="auto"/>
        <w:ind w:left="810"/>
      </w:pPr>
    </w:p>
    <w:p w:rsidR="00B61354" w:rsidRDefault="00B61354" w:rsidP="00B61354">
      <w:pPr>
        <w:pStyle w:val="a3"/>
        <w:spacing w:line="276" w:lineRule="auto"/>
        <w:ind w:left="810"/>
      </w:pPr>
    </w:p>
    <w:p w:rsidR="00B61354" w:rsidRDefault="00B61354" w:rsidP="00B61354">
      <w:pPr>
        <w:pStyle w:val="a3"/>
        <w:spacing w:line="276" w:lineRule="auto"/>
        <w:ind w:left="810"/>
      </w:pPr>
    </w:p>
    <w:p w:rsidR="00B61354" w:rsidRDefault="00B61354" w:rsidP="00B61354">
      <w:pPr>
        <w:pStyle w:val="a3"/>
        <w:spacing w:line="276" w:lineRule="auto"/>
        <w:ind w:left="810"/>
      </w:pPr>
    </w:p>
    <w:p w:rsidR="004D30C8" w:rsidRDefault="004D30C8" w:rsidP="00821BEB">
      <w:pPr>
        <w:pStyle w:val="a3"/>
        <w:ind w:right="112" w:firstLine="0"/>
      </w:pPr>
    </w:p>
    <w:p w:rsidR="00821BEB" w:rsidRDefault="00821BEB" w:rsidP="00821BEB">
      <w:pPr>
        <w:pStyle w:val="a3"/>
        <w:ind w:right="112" w:firstLine="0"/>
      </w:pPr>
    </w:p>
    <w:p w:rsidR="00991659" w:rsidRDefault="00991659" w:rsidP="00991659">
      <w:pPr>
        <w:ind w:left="5954"/>
        <w:jc w:val="right"/>
      </w:pPr>
      <w:r>
        <w:t xml:space="preserve">Приложение  </w:t>
      </w:r>
      <w:r w:rsidR="00B61354">
        <w:t>4</w:t>
      </w:r>
    </w:p>
    <w:p w:rsidR="00991659" w:rsidRDefault="00991659" w:rsidP="00991659">
      <w:pPr>
        <w:ind w:left="5954"/>
        <w:jc w:val="right"/>
      </w:pPr>
      <w:r>
        <w:t>к приказу Управления образованием</w:t>
      </w:r>
    </w:p>
    <w:p w:rsidR="00196270" w:rsidRDefault="00196270" w:rsidP="00196270">
      <w:pPr>
        <w:ind w:left="6237"/>
        <w:jc w:val="right"/>
      </w:pPr>
      <w:r>
        <w:rPr>
          <w:u w:val="single"/>
        </w:rPr>
        <w:t>23.11.2020</w:t>
      </w:r>
      <w:r>
        <w:t xml:space="preserve"> №</w:t>
      </w:r>
      <w:r>
        <w:rPr>
          <w:u w:val="single"/>
        </w:rPr>
        <w:t>504</w:t>
      </w:r>
    </w:p>
    <w:p w:rsidR="004D30C8" w:rsidRDefault="004D30C8" w:rsidP="004445AA">
      <w:pPr>
        <w:jc w:val="both"/>
      </w:pPr>
    </w:p>
    <w:p w:rsidR="00991659" w:rsidRPr="00991659" w:rsidRDefault="00991659" w:rsidP="00991659">
      <w:pPr>
        <w:pStyle w:val="1"/>
        <w:ind w:right="191"/>
        <w:rPr>
          <w:sz w:val="28"/>
        </w:rPr>
      </w:pPr>
      <w:r w:rsidRPr="00991659">
        <w:rPr>
          <w:sz w:val="28"/>
        </w:rPr>
        <w:t xml:space="preserve">Схема </w:t>
      </w:r>
      <w:proofErr w:type="gramStart"/>
      <w:r w:rsidRPr="00991659">
        <w:rPr>
          <w:sz w:val="28"/>
        </w:rPr>
        <w:t>передачи олимпиадных работ участников муниципального этапа олимпиады</w:t>
      </w:r>
      <w:proofErr w:type="gramEnd"/>
      <w:r w:rsidRPr="00991659">
        <w:rPr>
          <w:sz w:val="28"/>
        </w:rPr>
        <w:t xml:space="preserve"> в оргкомитет муниципального этапа олимпиады и жюри муниципального этапа олимпиады в зашифрованном виде.</w:t>
      </w:r>
    </w:p>
    <w:p w:rsidR="00991659" w:rsidRDefault="00991659" w:rsidP="00991659">
      <w:pPr>
        <w:pStyle w:val="a3"/>
        <w:spacing w:before="7"/>
        <w:jc w:val="left"/>
        <w:rPr>
          <w:b/>
          <w:sz w:val="27"/>
        </w:rPr>
      </w:pPr>
    </w:p>
    <w:p w:rsidR="00991659" w:rsidRDefault="00991659" w:rsidP="00B61354">
      <w:pPr>
        <w:pStyle w:val="a3"/>
        <w:ind w:right="-1" w:firstLine="707"/>
      </w:pPr>
      <w:r>
        <w:t xml:space="preserve">В </w:t>
      </w:r>
      <w:proofErr w:type="gramStart"/>
      <w:r>
        <w:t>целях</w:t>
      </w:r>
      <w:proofErr w:type="gramEnd"/>
      <w:r>
        <w:t xml:space="preserve"> соблюдения принципов объективности и конфиденциальности разработанасхемапередачиОлимпиадныхработучастниковмуниципального этапа Олимпиады из ППО в оргкомитет муниципального этапа Олимпиады и жюри муниципального этапа Олимпиады в зашифрованном виде с соблюдением мер конфиденциальности.</w:t>
      </w:r>
    </w:p>
    <w:p w:rsidR="00991659" w:rsidRDefault="00991659" w:rsidP="00B61354">
      <w:pPr>
        <w:pStyle w:val="a3"/>
        <w:spacing w:before="2"/>
        <w:ind w:right="-1" w:firstLine="707"/>
      </w:pPr>
      <w:r>
        <w:t>Данная схема предполагает определение особенностей шифрования и сканирования выполненных работ участников.</w:t>
      </w:r>
    </w:p>
    <w:p w:rsidR="00991659" w:rsidRDefault="00991659" w:rsidP="00B61354">
      <w:pPr>
        <w:pStyle w:val="a3"/>
        <w:ind w:right="-1" w:firstLine="707"/>
      </w:pPr>
      <w:r>
        <w:t xml:space="preserve">Отправка работ участников Олимпиады в оргкомитет осуществляется в электронном варианте. </w:t>
      </w:r>
      <w:proofErr w:type="gramStart"/>
      <w:r>
        <w:t xml:space="preserve">Ответственный за проведение Олимпиады в ППО организует сканирование работ участников Олимпиады, с применением </w:t>
      </w:r>
      <w:proofErr w:type="spellStart"/>
      <w:r>
        <w:t>видеофиксации</w:t>
      </w:r>
      <w:proofErr w:type="spellEnd"/>
      <w:r>
        <w:t xml:space="preserve"> процесса сканирования и отправку видеоматериала в оргкомитет (с соблюдением требований информационной безопасности).</w:t>
      </w:r>
      <w:proofErr w:type="gramEnd"/>
      <w:r>
        <w:t xml:space="preserve"> Сканированный</w:t>
      </w:r>
      <w:r w:rsidR="00BE4C70">
        <w:t xml:space="preserve"> </w:t>
      </w:r>
      <w:r>
        <w:t>пакет</w:t>
      </w:r>
      <w:r w:rsidR="00BE4C70">
        <w:t xml:space="preserve"> </w:t>
      </w:r>
      <w:r>
        <w:t>каждого</w:t>
      </w:r>
      <w:r w:rsidR="00BE4C70">
        <w:t xml:space="preserve"> </w:t>
      </w:r>
      <w:r>
        <w:t>участника</w:t>
      </w:r>
      <w:r w:rsidR="00BE4C70">
        <w:t xml:space="preserve"> </w:t>
      </w:r>
      <w:r>
        <w:t>должен</w:t>
      </w:r>
      <w:r w:rsidR="00BE4C70">
        <w:t xml:space="preserve"> </w:t>
      </w:r>
      <w:r>
        <w:t>содержать</w:t>
      </w:r>
      <w:r w:rsidR="00BE4C70">
        <w:t xml:space="preserve"> </w:t>
      </w:r>
      <w:r>
        <w:t>лист</w:t>
      </w:r>
      <w:r w:rsidR="00BE4C70">
        <w:t xml:space="preserve"> </w:t>
      </w:r>
      <w:r>
        <w:t xml:space="preserve">регистрации и выполненную работу участника. Оргкомитет организует отправку для проверки жюри обезличенных работ </w:t>
      </w:r>
      <w:r>
        <w:rPr>
          <w:spacing w:val="2"/>
        </w:rPr>
        <w:t xml:space="preserve">(с </w:t>
      </w:r>
      <w:r>
        <w:t>указанием шифра, без листов регистрации и возможности идентифицировать автораработы).</w:t>
      </w:r>
    </w:p>
    <w:p w:rsidR="007419EE" w:rsidRDefault="00991659" w:rsidP="00B61354">
      <w:pPr>
        <w:pStyle w:val="a3"/>
        <w:ind w:right="-1" w:firstLine="707"/>
      </w:pPr>
      <w:r>
        <w:t xml:space="preserve">Работы участников в обезличенной и зашифрованном </w:t>
      </w:r>
      <w:proofErr w:type="gramStart"/>
      <w:r>
        <w:t>виде</w:t>
      </w:r>
      <w:proofErr w:type="gramEnd"/>
      <w:r>
        <w:t xml:space="preserve"> направляются</w:t>
      </w:r>
      <w:r w:rsidR="00BE4C70">
        <w:t xml:space="preserve"> </w:t>
      </w:r>
      <w:r>
        <w:t>членам</w:t>
      </w:r>
      <w:r w:rsidR="00BE4C70">
        <w:t xml:space="preserve"> </w:t>
      </w:r>
      <w:r>
        <w:t>жюри</w:t>
      </w:r>
      <w:r w:rsidR="00BE4C70">
        <w:t xml:space="preserve"> </w:t>
      </w:r>
      <w:r>
        <w:t>муниципального</w:t>
      </w:r>
      <w:r w:rsidR="00BE4C70">
        <w:t xml:space="preserve"> </w:t>
      </w:r>
      <w:r>
        <w:t>этапа</w:t>
      </w:r>
      <w:r w:rsidR="00BE4C70">
        <w:t xml:space="preserve"> </w:t>
      </w:r>
      <w:r>
        <w:t>Олимпиады</w:t>
      </w:r>
      <w:r w:rsidR="00BE4C70">
        <w:t xml:space="preserve"> </w:t>
      </w:r>
      <w:r>
        <w:t>в</w:t>
      </w:r>
      <w:r w:rsidR="00BE4C70">
        <w:t xml:space="preserve"> </w:t>
      </w:r>
      <w:r w:rsidR="007419EE">
        <w:t>бумажном варианте. Проверенные работы передаются в оргкомитет муниципального этапа Олимпиады на бумажном носителе. Оргкомитет организует последующую дешифровку работ участников Олимпиады.</w:t>
      </w:r>
    </w:p>
    <w:p w:rsidR="00991659" w:rsidRDefault="00991659" w:rsidP="00B61354">
      <w:pPr>
        <w:pStyle w:val="a3"/>
        <w:spacing w:before="5"/>
        <w:ind w:right="-1" w:firstLine="707"/>
      </w:pPr>
      <w:proofErr w:type="gramStart"/>
      <w:r>
        <w:t>Индивидуальные результаты участников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рейтинг), а также в автоматизированную информационную систему</w:t>
      </w:r>
      <w:r w:rsidR="00AB1F69">
        <w:t xml:space="preserve"> </w:t>
      </w:r>
      <w:r>
        <w:t>«Электронная школа 2.0», раздел «Олимпиады».</w:t>
      </w:r>
      <w:proofErr w:type="gramEnd"/>
      <w:r>
        <w:t xml:space="preserve"> Участники с равным количеством баллов располагаются в алфавитном порядке.</w:t>
      </w:r>
    </w:p>
    <w:p w:rsidR="004D30C8" w:rsidRDefault="004D30C8" w:rsidP="004445AA">
      <w:pPr>
        <w:jc w:val="both"/>
      </w:pPr>
    </w:p>
    <w:p w:rsidR="004D30C8" w:rsidRDefault="004D30C8" w:rsidP="007419EE">
      <w:pPr>
        <w:rPr>
          <w:u w:val="single"/>
        </w:rPr>
      </w:pPr>
    </w:p>
    <w:p w:rsidR="007419EE" w:rsidRDefault="007419EE" w:rsidP="007419EE">
      <w:pPr>
        <w:rPr>
          <w:u w:val="single"/>
        </w:rPr>
      </w:pPr>
    </w:p>
    <w:p w:rsidR="007419EE" w:rsidRDefault="007419EE" w:rsidP="007419EE">
      <w:pPr>
        <w:rPr>
          <w:u w:val="single"/>
        </w:rPr>
      </w:pPr>
    </w:p>
    <w:p w:rsidR="009508EA" w:rsidRDefault="009508EA" w:rsidP="004445AA">
      <w:pPr>
        <w:jc w:val="both"/>
      </w:pPr>
    </w:p>
    <w:p w:rsidR="00997F96" w:rsidRDefault="00997F96" w:rsidP="004445AA">
      <w:pPr>
        <w:jc w:val="both"/>
      </w:pPr>
    </w:p>
    <w:p w:rsidR="00A97128" w:rsidRDefault="00A97128" w:rsidP="004445AA">
      <w:pPr>
        <w:jc w:val="both"/>
      </w:pPr>
    </w:p>
    <w:p w:rsidR="00A97128" w:rsidRDefault="00A97128" w:rsidP="004445AA">
      <w:pPr>
        <w:jc w:val="both"/>
      </w:pPr>
    </w:p>
    <w:p w:rsidR="00997F96" w:rsidRDefault="00997F96" w:rsidP="004445AA">
      <w:pPr>
        <w:jc w:val="both"/>
      </w:pPr>
    </w:p>
    <w:p w:rsidR="00997F96" w:rsidRDefault="00997F96" w:rsidP="004445AA">
      <w:pPr>
        <w:jc w:val="both"/>
      </w:pPr>
    </w:p>
    <w:p w:rsidR="007C25A2" w:rsidRDefault="007C25A2" w:rsidP="004445AA">
      <w:pPr>
        <w:jc w:val="both"/>
      </w:pPr>
    </w:p>
    <w:p w:rsidR="007C25A2" w:rsidRDefault="007C25A2" w:rsidP="00306F50">
      <w:pPr>
        <w:ind w:left="5954"/>
        <w:jc w:val="right"/>
      </w:pPr>
      <w:r>
        <w:t xml:space="preserve">Приложение  </w:t>
      </w:r>
      <w:r w:rsidR="00A97128">
        <w:t>5</w:t>
      </w:r>
    </w:p>
    <w:p w:rsidR="007C25A2" w:rsidRDefault="007C25A2" w:rsidP="00306F50">
      <w:pPr>
        <w:ind w:left="5954"/>
        <w:jc w:val="right"/>
      </w:pPr>
      <w:r>
        <w:t>к приказу Управления образованием</w:t>
      </w:r>
    </w:p>
    <w:p w:rsidR="00196270" w:rsidRDefault="00196270" w:rsidP="00196270">
      <w:pPr>
        <w:ind w:left="6237"/>
        <w:jc w:val="right"/>
      </w:pPr>
      <w:r>
        <w:rPr>
          <w:u w:val="single"/>
        </w:rPr>
        <w:t>23.11.2020</w:t>
      </w:r>
      <w:r>
        <w:t xml:space="preserve"> №</w:t>
      </w:r>
      <w:r>
        <w:rPr>
          <w:u w:val="single"/>
        </w:rPr>
        <w:t>504</w:t>
      </w:r>
    </w:p>
    <w:p w:rsidR="007C25A2" w:rsidRDefault="007C25A2" w:rsidP="004445AA">
      <w:pPr>
        <w:jc w:val="both"/>
      </w:pPr>
    </w:p>
    <w:p w:rsidR="007C25A2" w:rsidRDefault="007C25A2" w:rsidP="004445AA">
      <w:pPr>
        <w:jc w:val="both"/>
      </w:pPr>
    </w:p>
    <w:p w:rsidR="00CF0375" w:rsidRPr="008D602A" w:rsidRDefault="00CF0375" w:rsidP="00CF0375">
      <w:pPr>
        <w:jc w:val="center"/>
        <w:rPr>
          <w:b/>
          <w:color w:val="000000" w:themeColor="text1"/>
          <w:sz w:val="28"/>
          <w:szCs w:val="28"/>
        </w:rPr>
      </w:pPr>
      <w:r w:rsidRPr="008D602A">
        <w:rPr>
          <w:b/>
          <w:color w:val="000000" w:themeColor="text1"/>
          <w:sz w:val="28"/>
          <w:szCs w:val="28"/>
        </w:rPr>
        <w:t xml:space="preserve">Баллы, </w:t>
      </w:r>
    </w:p>
    <w:p w:rsidR="00CF0375" w:rsidRPr="008D602A" w:rsidRDefault="00CF0375" w:rsidP="00CF0375">
      <w:pPr>
        <w:jc w:val="center"/>
        <w:rPr>
          <w:b/>
          <w:color w:val="000000" w:themeColor="text1"/>
          <w:sz w:val="28"/>
          <w:szCs w:val="28"/>
        </w:rPr>
      </w:pPr>
      <w:r w:rsidRPr="008D602A">
        <w:rPr>
          <w:b/>
          <w:color w:val="000000" w:themeColor="text1"/>
          <w:sz w:val="28"/>
          <w:szCs w:val="28"/>
        </w:rPr>
        <w:t>необходимые для участия в муниципальном этапе</w:t>
      </w:r>
    </w:p>
    <w:p w:rsidR="00CF0375" w:rsidRPr="008D602A" w:rsidRDefault="00CF0375" w:rsidP="00CF0375">
      <w:pPr>
        <w:jc w:val="center"/>
        <w:rPr>
          <w:b/>
          <w:color w:val="000000" w:themeColor="text1"/>
          <w:sz w:val="28"/>
          <w:szCs w:val="28"/>
        </w:rPr>
      </w:pPr>
      <w:r w:rsidRPr="008D602A">
        <w:rPr>
          <w:b/>
          <w:color w:val="000000" w:themeColor="text1"/>
          <w:sz w:val="28"/>
          <w:szCs w:val="28"/>
        </w:rPr>
        <w:t>Всероссийской олимпиады школьников в 20</w:t>
      </w:r>
      <w:r w:rsidR="00306F50">
        <w:rPr>
          <w:b/>
          <w:color w:val="000000" w:themeColor="text1"/>
          <w:sz w:val="28"/>
          <w:szCs w:val="28"/>
        </w:rPr>
        <w:t>20</w:t>
      </w:r>
      <w:r w:rsidRPr="008D602A">
        <w:rPr>
          <w:b/>
          <w:color w:val="000000" w:themeColor="text1"/>
          <w:sz w:val="28"/>
          <w:szCs w:val="28"/>
        </w:rPr>
        <w:t xml:space="preserve"> году</w:t>
      </w:r>
    </w:p>
    <w:p w:rsidR="00CF0375" w:rsidRPr="00865616" w:rsidRDefault="00CF0375" w:rsidP="00CF0375">
      <w:pPr>
        <w:rPr>
          <w:sz w:val="20"/>
          <w:szCs w:val="20"/>
        </w:rPr>
      </w:pPr>
    </w:p>
    <w:tbl>
      <w:tblPr>
        <w:tblW w:w="8925" w:type="dxa"/>
        <w:jc w:val="center"/>
        <w:tblLayout w:type="fixed"/>
        <w:tblLook w:val="00A0"/>
      </w:tblPr>
      <w:tblGrid>
        <w:gridCol w:w="598"/>
        <w:gridCol w:w="2917"/>
        <w:gridCol w:w="1109"/>
        <w:gridCol w:w="1107"/>
        <w:gridCol w:w="1095"/>
        <w:gridCol w:w="12"/>
        <w:gridCol w:w="1105"/>
        <w:gridCol w:w="982"/>
      </w:tblGrid>
      <w:tr w:rsidR="00CF0375" w:rsidRPr="000B2945" w:rsidTr="004B71F7">
        <w:trPr>
          <w:trHeight w:val="300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Предмет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Количество баллов</w:t>
            </w:r>
          </w:p>
        </w:tc>
      </w:tr>
      <w:tr w:rsidR="00CF0375" w:rsidRPr="000B2945" w:rsidTr="004B71F7">
        <w:trPr>
          <w:trHeight w:val="34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5" w:rsidRPr="000B2945" w:rsidRDefault="00CF0375" w:rsidP="00866689">
            <w:pPr>
              <w:rPr>
                <w:b/>
                <w:color w:val="000000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375" w:rsidRPr="000B2945" w:rsidRDefault="00CF0375" w:rsidP="00866689">
            <w:pPr>
              <w:rPr>
                <w:b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11 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10 класс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9 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8 класс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866689">
            <w:pPr>
              <w:jc w:val="center"/>
              <w:rPr>
                <w:b/>
                <w:color w:val="000000"/>
              </w:rPr>
            </w:pPr>
            <w:r w:rsidRPr="000B2945">
              <w:rPr>
                <w:b/>
                <w:color w:val="000000"/>
              </w:rPr>
              <w:t>7 класс</w:t>
            </w:r>
          </w:p>
        </w:tc>
      </w:tr>
      <w:tr w:rsidR="00306F50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Русский язык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F50" w:rsidRPr="004B71F7" w:rsidRDefault="00306F50" w:rsidP="00866689">
            <w:pPr>
              <w:jc w:val="center"/>
            </w:pPr>
            <w:r w:rsidRPr="004B71F7">
              <w:t>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F50" w:rsidRPr="004B71F7" w:rsidRDefault="00306F50" w:rsidP="00866689">
            <w:pPr>
              <w:jc w:val="center"/>
            </w:pPr>
            <w:r w:rsidRPr="004B71F7"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F50" w:rsidRPr="004B71F7" w:rsidRDefault="00306F50" w:rsidP="00866689">
            <w:pPr>
              <w:jc w:val="center"/>
            </w:pPr>
            <w:r w:rsidRPr="004B71F7"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6F50" w:rsidRPr="004B71F7" w:rsidRDefault="00306F50" w:rsidP="00866689">
            <w:pPr>
              <w:jc w:val="center"/>
            </w:pPr>
            <w:r w:rsidRPr="004B71F7">
              <w:t>30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Физика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306F50" w:rsidP="008D602A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8D602A" w:rsidP="008D602A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28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8D602A" w:rsidP="00306F50">
            <w:pPr>
              <w:jc w:val="center"/>
            </w:pPr>
            <w:r w:rsidRPr="004B71F7"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8D602A" w:rsidP="008D602A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AB1F69">
              <w:rPr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F0375" w:rsidRPr="004B71F7" w:rsidRDefault="00CF0375" w:rsidP="008D602A">
            <w:pPr>
              <w:jc w:val="center"/>
            </w:pPr>
          </w:p>
        </w:tc>
      </w:tr>
      <w:tr w:rsidR="00306F50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Технология Ю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50" w:rsidRPr="004B71F7" w:rsidRDefault="00306F50" w:rsidP="008D602A">
            <w:pPr>
              <w:jc w:val="center"/>
            </w:pPr>
            <w:r w:rsidRPr="004B71F7"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50" w:rsidRPr="004B71F7" w:rsidRDefault="00306F50" w:rsidP="00306F50">
            <w:pPr>
              <w:jc w:val="center"/>
            </w:pPr>
            <w:r w:rsidRPr="004B71F7">
              <w:t>67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50" w:rsidRPr="004B71F7" w:rsidRDefault="00306F50" w:rsidP="00306F50">
            <w:pPr>
              <w:jc w:val="center"/>
            </w:pPr>
            <w:r w:rsidRPr="004B71F7"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50" w:rsidRPr="004B71F7" w:rsidRDefault="00306F50" w:rsidP="008D602A">
            <w:pPr>
              <w:jc w:val="center"/>
            </w:pPr>
            <w:r w:rsidRPr="004B71F7">
              <w:t>15</w:t>
            </w:r>
          </w:p>
        </w:tc>
      </w:tr>
      <w:tr w:rsidR="00306F50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F50" w:rsidRPr="000B2945" w:rsidRDefault="00306F50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Технология Д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306F50" w:rsidRPr="004B71F7" w:rsidRDefault="00306F50" w:rsidP="008D602A">
            <w:pPr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50" w:rsidRPr="004B71F7" w:rsidRDefault="00306F50" w:rsidP="00306F50">
            <w:pPr>
              <w:jc w:val="center"/>
            </w:pPr>
            <w:r w:rsidRPr="004B71F7">
              <w:t>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50" w:rsidRPr="004B71F7" w:rsidRDefault="00306F50" w:rsidP="008D602A">
            <w:pPr>
              <w:jc w:val="center"/>
            </w:pPr>
            <w:r w:rsidRPr="004B71F7">
              <w:t>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50" w:rsidRPr="004B71F7" w:rsidRDefault="00306F50" w:rsidP="008D602A">
            <w:pPr>
              <w:jc w:val="center"/>
            </w:pPr>
            <w:r w:rsidRPr="004B71F7">
              <w:t>45</w:t>
            </w:r>
          </w:p>
        </w:tc>
      </w:tr>
      <w:tr w:rsidR="008D602A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2A" w:rsidRPr="000B2945" w:rsidRDefault="008D602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2A" w:rsidRPr="000B2945" w:rsidRDefault="008D602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Право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2A" w:rsidRPr="004B71F7" w:rsidRDefault="004B71F7" w:rsidP="008D602A">
            <w:pPr>
              <w:jc w:val="center"/>
            </w:pPr>
            <w:r w:rsidRPr="004B71F7">
              <w:rPr>
                <w:color w:val="000000"/>
              </w:rPr>
              <w:t>62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8D602A" w:rsidRPr="004B71F7" w:rsidRDefault="008D602A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Математика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4B71F7" w:rsidRDefault="004B71F7" w:rsidP="008D602A">
            <w:pPr>
              <w:rPr>
                <w:color w:val="000000"/>
              </w:rPr>
            </w:pPr>
            <w:r w:rsidRPr="004B71F7">
              <w:rPr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4B71F7" w:rsidRDefault="00CF0375" w:rsidP="008D602A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8D602A" w:rsidRPr="004B71F7">
              <w:rPr>
                <w:color w:val="000000"/>
              </w:rPr>
              <w:t>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4B71F7" w:rsidRDefault="00CF0375" w:rsidP="008D602A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8D602A" w:rsidRPr="004B71F7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4B71F7" w:rsidRDefault="00CF0375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4B71F7" w:rsidRPr="004B71F7"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4B71F7" w:rsidRDefault="00CF0375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4B71F7" w:rsidRPr="004B71F7">
              <w:rPr>
                <w:color w:val="000000"/>
              </w:rPr>
              <w:t>2</w:t>
            </w:r>
          </w:p>
        </w:tc>
      </w:tr>
      <w:tr w:rsidR="008D602A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2A" w:rsidRPr="000B2945" w:rsidRDefault="008D602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02A" w:rsidRPr="000B2945" w:rsidRDefault="008D602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Обществознание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602A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2A" w:rsidRPr="004B71F7" w:rsidRDefault="004B71F7" w:rsidP="00866689">
            <w:r w:rsidRPr="004B71F7">
              <w:rPr>
                <w:color w:val="000000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602A" w:rsidRPr="004B71F7" w:rsidRDefault="004B71F7" w:rsidP="00866689">
            <w:r w:rsidRPr="004B71F7">
              <w:rPr>
                <w:color w:val="00000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02A" w:rsidRPr="004B71F7" w:rsidRDefault="008D602A" w:rsidP="00866689">
            <w:r w:rsidRPr="004B71F7">
              <w:t>32</w:t>
            </w:r>
          </w:p>
        </w:tc>
      </w:tr>
      <w:tr w:rsidR="004B71F7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Экология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F7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F7" w:rsidRPr="004B71F7" w:rsidRDefault="004B71F7" w:rsidP="00866689">
            <w:r w:rsidRPr="004B71F7"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4B71F7" w:rsidRPr="004B71F7" w:rsidRDefault="004B71F7" w:rsidP="00866689">
            <w:r w:rsidRPr="004B71F7"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4B71F7" w:rsidRPr="004B71F7" w:rsidRDefault="004B71F7" w:rsidP="00866689">
            <w:r w:rsidRPr="004B71F7">
              <w:t>-</w:t>
            </w:r>
          </w:p>
        </w:tc>
      </w:tr>
      <w:tr w:rsidR="00CF0375" w:rsidRPr="000B2945" w:rsidTr="004B71F7">
        <w:trPr>
          <w:trHeight w:val="379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4B71F7">
            <w:pPr>
              <w:rPr>
                <w:color w:val="000000"/>
              </w:rPr>
            </w:pPr>
            <w:r w:rsidRPr="000B2945">
              <w:rPr>
                <w:color w:val="000000"/>
              </w:rPr>
              <w:t>Физическая культура Ю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t>9</w:t>
            </w:r>
            <w:r w:rsidR="004B71F7" w:rsidRPr="004B71F7">
              <w:t>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r w:rsidRPr="004B71F7">
              <w:t>86</w:t>
            </w:r>
          </w:p>
        </w:tc>
      </w:tr>
      <w:tr w:rsidR="00CF0375" w:rsidRPr="000B2945" w:rsidTr="004B71F7">
        <w:trPr>
          <w:trHeight w:val="44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0B2945" w:rsidRDefault="00CF0375" w:rsidP="004B71F7">
            <w:pPr>
              <w:rPr>
                <w:color w:val="000000"/>
              </w:rPr>
            </w:pPr>
            <w:r w:rsidRPr="000B2945">
              <w:rPr>
                <w:color w:val="000000"/>
              </w:rPr>
              <w:t>Физическая культура Д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r w:rsidRPr="004B71F7">
              <w:t>72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t>9</w:t>
            </w:r>
            <w:r w:rsidR="004B71F7" w:rsidRPr="004B71F7">
              <w:t>0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Биология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rPr>
                <w:color w:val="000000"/>
              </w:rPr>
              <w:t>5</w:t>
            </w:r>
            <w:r w:rsidR="004B71F7" w:rsidRPr="004B71F7">
              <w:rPr>
                <w:color w:val="00000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rPr>
                <w:color w:val="000000"/>
              </w:rPr>
              <w:t>4</w:t>
            </w:r>
            <w:r w:rsidR="004B71F7" w:rsidRPr="004B71F7">
              <w:rPr>
                <w:color w:val="000000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rPr>
                <w:color w:val="000000"/>
              </w:rPr>
              <w:t>4</w:t>
            </w:r>
            <w:r w:rsidR="004B71F7" w:rsidRPr="004B71F7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rPr>
                <w:color w:val="000000"/>
              </w:rPr>
              <w:t>2</w:t>
            </w:r>
            <w:r w:rsidR="004B71F7" w:rsidRPr="004B71F7">
              <w:rPr>
                <w:color w:val="00000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r w:rsidRPr="004B71F7">
              <w:rPr>
                <w:color w:val="000000"/>
              </w:rPr>
              <w:t>20</w:t>
            </w:r>
          </w:p>
        </w:tc>
      </w:tr>
      <w:tr w:rsidR="00CF0375" w:rsidRPr="000B2945" w:rsidTr="004B71F7">
        <w:trPr>
          <w:trHeight w:val="356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Английский язык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r w:rsidRPr="004B71F7">
              <w:t>4</w:t>
            </w:r>
            <w:r w:rsidR="004B71F7" w:rsidRPr="004B71F7">
              <w:t>6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r w:rsidRPr="004B71F7">
              <w:t>35</w:t>
            </w:r>
          </w:p>
        </w:tc>
      </w:tr>
      <w:tr w:rsidR="004B71F7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Французский язык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F7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B71F7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38</w:t>
            </w:r>
          </w:p>
        </w:tc>
      </w:tr>
      <w:tr w:rsidR="004B71F7" w:rsidRPr="000B2945" w:rsidTr="004B71F7">
        <w:trPr>
          <w:trHeight w:val="35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Немецкий язык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1F7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40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F7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35</w:t>
            </w:r>
          </w:p>
        </w:tc>
      </w:tr>
      <w:tr w:rsidR="00FC1D3A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Информатика и ИКТ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4B71F7" w:rsidRDefault="004B71F7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74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4B71F7" w:rsidRDefault="004B71F7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52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МХК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190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F0375" w:rsidRPr="004B71F7" w:rsidRDefault="00CF0375" w:rsidP="004B71F7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</w:tr>
      <w:tr w:rsidR="00FC1D3A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Литература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FC1D3A" w:rsidP="004B71F7">
            <w:r w:rsidRPr="004B71F7">
              <w:rPr>
                <w:color w:val="000000"/>
              </w:rPr>
              <w:t>56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4B71F7" w:rsidP="004B71F7">
            <w:r w:rsidRPr="004B71F7">
              <w:rPr>
                <w:color w:val="000000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FC1D3A" w:rsidP="004B71F7">
            <w:r w:rsidRPr="004B71F7">
              <w:rPr>
                <w:color w:val="000000"/>
              </w:rPr>
              <w:t>3</w:t>
            </w:r>
            <w:r w:rsidR="004B71F7" w:rsidRPr="004B71F7">
              <w:rPr>
                <w:color w:val="00000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4B71F7" w:rsidP="004B71F7">
            <w:r w:rsidRPr="004B71F7">
              <w:rPr>
                <w:color w:val="000000"/>
              </w:rPr>
              <w:t>38</w:t>
            </w:r>
          </w:p>
        </w:tc>
      </w:tr>
      <w:tr w:rsidR="00FC1D3A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География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4B71F7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44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FC1D3A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FC1D3A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3</w:t>
            </w:r>
            <w:r w:rsidR="004B71F7" w:rsidRPr="004B71F7">
              <w:rPr>
                <w:color w:val="00000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FC1D3A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35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Химия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4B71F7" w:rsidRPr="004B71F7">
              <w:rPr>
                <w:color w:val="000000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20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CF0375" w:rsidP="004B71F7">
            <w:pPr>
              <w:rPr>
                <w:color w:val="000000"/>
              </w:rPr>
            </w:pPr>
            <w:r w:rsidRPr="004B71F7">
              <w:rPr>
                <w:color w:val="000000"/>
              </w:rPr>
              <w:t>2</w:t>
            </w:r>
            <w:r w:rsidR="004B71F7" w:rsidRPr="004B71F7"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CF0375" w:rsidRPr="004B71F7" w:rsidRDefault="00CF0375" w:rsidP="00866689">
            <w:pPr>
              <w:rPr>
                <w:color w:val="000000"/>
              </w:rPr>
            </w:pPr>
            <w:r w:rsidRPr="004B71F7">
              <w:rPr>
                <w:color w:val="000000"/>
              </w:rPr>
              <w:t>-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История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75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375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30</w:t>
            </w:r>
          </w:p>
        </w:tc>
      </w:tr>
      <w:tr w:rsidR="00FC1D3A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D3A" w:rsidRPr="000B2945" w:rsidRDefault="00FC1D3A" w:rsidP="00866689">
            <w:pPr>
              <w:rPr>
                <w:color w:val="000000"/>
              </w:rPr>
            </w:pPr>
            <w:r w:rsidRPr="000B2945">
              <w:rPr>
                <w:color w:val="000000"/>
              </w:rPr>
              <w:t>ОБЖ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D3A" w:rsidRPr="004B71F7" w:rsidRDefault="004B71F7" w:rsidP="00866689">
            <w:r w:rsidRPr="004B71F7">
              <w:t>67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58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D3A" w:rsidRPr="004B71F7" w:rsidRDefault="004B71F7" w:rsidP="004B71F7">
            <w:pPr>
              <w:jc w:val="center"/>
            </w:pPr>
            <w:r w:rsidRPr="004B71F7">
              <w:rPr>
                <w:color w:val="000000"/>
              </w:rPr>
              <w:t>60</w:t>
            </w:r>
          </w:p>
        </w:tc>
      </w:tr>
      <w:tr w:rsidR="00CF0375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375" w:rsidRPr="000B2945" w:rsidRDefault="00CF0375" w:rsidP="00866689">
            <w:pPr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CF0375" w:rsidRPr="004B71F7" w:rsidRDefault="00CF0375" w:rsidP="00866689">
            <w:pPr>
              <w:rPr>
                <w:color w:val="000000"/>
              </w:rPr>
            </w:pPr>
          </w:p>
        </w:tc>
      </w:tr>
      <w:tr w:rsidR="004B71F7" w:rsidRPr="000B2945" w:rsidTr="004B71F7">
        <w:trPr>
          <w:trHeight w:val="35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Pr="000B2945" w:rsidRDefault="004B71F7" w:rsidP="00866689">
            <w:pPr>
              <w:numPr>
                <w:ilvl w:val="0"/>
                <w:numId w:val="23"/>
              </w:numPr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1F7" w:rsidRDefault="004B71F7" w:rsidP="00866689">
            <w:pPr>
              <w:rPr>
                <w:color w:val="000000"/>
              </w:rPr>
            </w:pPr>
            <w:r>
              <w:rPr>
                <w:color w:val="000000"/>
              </w:rPr>
              <w:t>Черчение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F7" w:rsidRPr="004B71F7" w:rsidRDefault="004B71F7" w:rsidP="004B71F7">
            <w:pPr>
              <w:jc w:val="center"/>
              <w:rPr>
                <w:color w:val="000000"/>
              </w:rPr>
            </w:pPr>
            <w:r w:rsidRPr="004B71F7">
              <w:rPr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</w:tcPr>
          <w:p w:rsidR="004B71F7" w:rsidRPr="004B71F7" w:rsidRDefault="004B71F7" w:rsidP="00866689">
            <w:pPr>
              <w:rPr>
                <w:color w:val="000000"/>
              </w:rPr>
            </w:pPr>
          </w:p>
        </w:tc>
      </w:tr>
    </w:tbl>
    <w:p w:rsidR="009B507D" w:rsidRPr="00DA1362" w:rsidRDefault="009B507D" w:rsidP="009B507D">
      <w:pPr>
        <w:jc w:val="right"/>
      </w:pPr>
    </w:p>
    <w:p w:rsidR="009B507D" w:rsidRDefault="009B507D" w:rsidP="009B507D"/>
    <w:p w:rsidR="007C25A2" w:rsidRDefault="007C25A2" w:rsidP="004445AA">
      <w:pPr>
        <w:jc w:val="both"/>
      </w:pPr>
    </w:p>
    <w:p w:rsidR="00A97128" w:rsidRDefault="00A97128"/>
    <w:p w:rsidR="00821BEB" w:rsidRDefault="00821BEB"/>
    <w:p w:rsidR="00A97128" w:rsidRDefault="00A97128"/>
    <w:p w:rsidR="00AB1F69" w:rsidRDefault="00AB1F69"/>
    <w:p w:rsidR="00AB1F69" w:rsidRDefault="00AB1F69"/>
    <w:p w:rsidR="00AB1F69" w:rsidRDefault="00AB1F69"/>
    <w:p w:rsidR="00AB1F69" w:rsidRDefault="00AB1F69"/>
    <w:p w:rsidR="006858A3" w:rsidRDefault="006858A3" w:rsidP="006858A3">
      <w:pPr>
        <w:jc w:val="right"/>
      </w:pPr>
      <w:r>
        <w:t xml:space="preserve">Приложение </w:t>
      </w:r>
      <w:r w:rsidR="00A97128">
        <w:t>6</w:t>
      </w:r>
      <w:bookmarkStart w:id="0" w:name="_GoBack"/>
      <w:bookmarkEnd w:id="0"/>
    </w:p>
    <w:p w:rsidR="006858A3" w:rsidRDefault="006858A3" w:rsidP="006858A3">
      <w:pPr>
        <w:jc w:val="right"/>
      </w:pPr>
      <w:r>
        <w:t>к приказу Управления</w:t>
      </w:r>
    </w:p>
    <w:p w:rsidR="006858A3" w:rsidRDefault="006858A3" w:rsidP="006858A3">
      <w:pPr>
        <w:jc w:val="right"/>
      </w:pPr>
      <w:r>
        <w:t>Образованием</w:t>
      </w:r>
    </w:p>
    <w:p w:rsidR="00196270" w:rsidRDefault="006858A3" w:rsidP="00196270">
      <w:pPr>
        <w:jc w:val="right"/>
      </w:pPr>
      <w:r>
        <w:t xml:space="preserve">                                                                                                           </w:t>
      </w:r>
      <w:r w:rsidR="00196270">
        <w:rPr>
          <w:u w:val="single"/>
        </w:rPr>
        <w:t>23.11.2020</w:t>
      </w:r>
      <w:r w:rsidR="00196270">
        <w:t xml:space="preserve"> №</w:t>
      </w:r>
      <w:r w:rsidR="00196270">
        <w:rPr>
          <w:u w:val="single"/>
        </w:rPr>
        <w:t>504</w:t>
      </w:r>
    </w:p>
    <w:p w:rsidR="006858A3" w:rsidRDefault="006858A3" w:rsidP="006858A3">
      <w:pPr>
        <w:jc w:val="right"/>
      </w:pPr>
    </w:p>
    <w:p w:rsidR="006858A3" w:rsidRDefault="006858A3" w:rsidP="006858A3">
      <w:pPr>
        <w:jc w:val="center"/>
      </w:pPr>
    </w:p>
    <w:p w:rsidR="006858A3" w:rsidRPr="00B61354" w:rsidRDefault="006858A3" w:rsidP="006858A3">
      <w:pPr>
        <w:jc w:val="center"/>
        <w:rPr>
          <w:sz w:val="28"/>
        </w:rPr>
      </w:pPr>
    </w:p>
    <w:p w:rsidR="006858A3" w:rsidRPr="00B61354" w:rsidRDefault="006858A3" w:rsidP="006858A3">
      <w:pPr>
        <w:jc w:val="center"/>
        <w:rPr>
          <w:sz w:val="28"/>
          <w:szCs w:val="28"/>
        </w:rPr>
      </w:pPr>
      <w:r w:rsidRPr="00B61354">
        <w:rPr>
          <w:sz w:val="28"/>
          <w:szCs w:val="28"/>
        </w:rPr>
        <w:t xml:space="preserve">Смета расходов </w:t>
      </w:r>
    </w:p>
    <w:p w:rsidR="006858A3" w:rsidRPr="00B61354" w:rsidRDefault="006858A3" w:rsidP="006858A3">
      <w:pPr>
        <w:jc w:val="center"/>
        <w:rPr>
          <w:sz w:val="28"/>
          <w:szCs w:val="28"/>
        </w:rPr>
      </w:pPr>
      <w:r w:rsidRPr="00B61354">
        <w:rPr>
          <w:sz w:val="28"/>
          <w:szCs w:val="28"/>
        </w:rPr>
        <w:t xml:space="preserve">на проведение муниципального этапа </w:t>
      </w:r>
    </w:p>
    <w:p w:rsidR="006858A3" w:rsidRPr="00DA1362" w:rsidRDefault="006858A3" w:rsidP="006858A3">
      <w:pPr>
        <w:jc w:val="center"/>
      </w:pPr>
      <w:r w:rsidRPr="00B61354">
        <w:rPr>
          <w:sz w:val="28"/>
          <w:szCs w:val="28"/>
        </w:rPr>
        <w:t>всероссийской олимпиады школьников в 2020 году</w:t>
      </w:r>
    </w:p>
    <w:tbl>
      <w:tblPr>
        <w:tblpPr w:leftFromText="180" w:rightFromText="180" w:vertAnchor="page" w:horzAnchor="margin" w:tblpY="4174"/>
        <w:tblW w:w="8980" w:type="dxa"/>
        <w:tblLook w:val="04A0"/>
      </w:tblPr>
      <w:tblGrid>
        <w:gridCol w:w="540"/>
        <w:gridCol w:w="1914"/>
        <w:gridCol w:w="1621"/>
        <w:gridCol w:w="911"/>
        <w:gridCol w:w="1072"/>
        <w:gridCol w:w="996"/>
        <w:gridCol w:w="1926"/>
      </w:tblGrid>
      <w:tr w:rsidR="00B61354" w:rsidRPr="00350534" w:rsidTr="00B6135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№ п\</w:t>
            </w:r>
            <w:proofErr w:type="gramStart"/>
            <w:r w:rsidRPr="00350534">
              <w:t>п</w:t>
            </w:r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Направление расходов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Ед</w:t>
            </w:r>
            <w:proofErr w:type="gramStart"/>
            <w:r w:rsidRPr="00350534">
              <w:t>.и</w:t>
            </w:r>
            <w:proofErr w:type="gramEnd"/>
            <w:r w:rsidRPr="00350534">
              <w:t>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Кол-во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Затраты на един</w:t>
            </w:r>
            <w:proofErr w:type="gramStart"/>
            <w:r w:rsidRPr="00350534">
              <w:t>.</w:t>
            </w:r>
            <w:proofErr w:type="gramEnd"/>
            <w:r w:rsidRPr="00350534">
              <w:t xml:space="preserve"> (</w:t>
            </w:r>
            <w:proofErr w:type="gramStart"/>
            <w:r w:rsidRPr="00350534">
              <w:t>р</w:t>
            </w:r>
            <w:proofErr w:type="gramEnd"/>
            <w:r w:rsidRPr="00350534">
              <w:t>уб.)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Сумма (руб.)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 xml:space="preserve">Источник финансирования 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(руб.)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</w:tr>
      <w:tr w:rsidR="00B61354" w:rsidRPr="00350534" w:rsidTr="00B6135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1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Cs/>
              </w:rPr>
            </w:pPr>
            <w:r w:rsidRPr="00350534">
              <w:rPr>
                <w:bCs/>
              </w:rPr>
              <w:t>Приобретение компьютерной техники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/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354" w:rsidRPr="00350534" w:rsidRDefault="00B61354" w:rsidP="00B61354">
            <w:pPr>
              <w:rPr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заправка картриджа (черного)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>
              <w:t>5</w:t>
            </w:r>
            <w:r w:rsidRPr="00350534"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280,00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>
              <w:t>1</w:t>
            </w:r>
            <w:r w:rsidRPr="00350534">
              <w:t>40</w:t>
            </w:r>
            <w:r>
              <w:t>0</w:t>
            </w:r>
            <w:r w:rsidRPr="00350534"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Cs/>
              </w:rPr>
            </w:pPr>
            <w:r w:rsidRPr="00350534">
              <w:rPr>
                <w:bCs/>
              </w:rPr>
              <w:t>Приобретение канцтоваров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бумага белая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proofErr w:type="spellStart"/>
            <w:r w:rsidRPr="00350534">
              <w:t>пач</w:t>
            </w:r>
            <w:proofErr w:type="spellEnd"/>
            <w:r w:rsidRPr="00350534"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330,00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6600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Cs/>
              </w:rPr>
            </w:pPr>
            <w:r w:rsidRPr="00350534">
              <w:rPr>
                <w:bCs/>
              </w:rPr>
              <w:t>Награждение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грамоты победителям и призерам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pPr>
              <w:jc w:val="center"/>
            </w:pPr>
            <w:proofErr w:type="spellStart"/>
            <w:proofErr w:type="gramStart"/>
            <w:r w:rsidRPr="00350534">
              <w:t>шт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1</w:t>
            </w:r>
            <w:r>
              <w:t>8</w:t>
            </w:r>
            <w:r w:rsidRPr="00350534"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>
              <w:t>54</w:t>
            </w:r>
            <w:r w:rsidRPr="00350534">
              <w:t>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both"/>
            </w:pPr>
            <w:r w:rsidRPr="00350534"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r w:rsidRPr="00350534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r w:rsidRPr="00350534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354" w:rsidRPr="00350534" w:rsidRDefault="00B61354" w:rsidP="00B61354">
            <w:r w:rsidRPr="00350534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</w:tr>
      <w:tr w:rsidR="00B61354" w:rsidRPr="00350534" w:rsidTr="00B6135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right"/>
              <w:rPr>
                <w:bCs/>
              </w:rPr>
            </w:pPr>
            <w:r w:rsidRPr="00350534">
              <w:rPr>
                <w:bCs/>
              </w:rPr>
              <w:t>ИТОГО: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/>
                <w:bCs/>
              </w:rPr>
            </w:pPr>
            <w:r w:rsidRPr="00350534">
              <w:rPr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/>
                <w:bCs/>
              </w:rPr>
            </w:pPr>
            <w:r w:rsidRPr="00350534">
              <w:rPr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/>
                <w:bCs/>
              </w:rPr>
            </w:pPr>
            <w:r w:rsidRPr="00350534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</w:pPr>
            <w:r w:rsidRPr="00350534">
              <w:t>1</w:t>
            </w:r>
            <w:r>
              <w:t>340</w:t>
            </w:r>
            <w:r w:rsidRPr="00350534"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54" w:rsidRPr="00350534" w:rsidRDefault="00B61354" w:rsidP="00B61354">
            <w:pPr>
              <w:jc w:val="center"/>
              <w:rPr>
                <w:b/>
                <w:bCs/>
              </w:rPr>
            </w:pPr>
            <w:r w:rsidRPr="00350534">
              <w:rPr>
                <w:b/>
                <w:bCs/>
              </w:rPr>
              <w:t> </w:t>
            </w:r>
          </w:p>
        </w:tc>
      </w:tr>
    </w:tbl>
    <w:p w:rsidR="00821BEB" w:rsidRDefault="00821BEB" w:rsidP="004445AA">
      <w:pPr>
        <w:jc w:val="both"/>
      </w:pPr>
    </w:p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>
      <w:pPr>
        <w:tabs>
          <w:tab w:val="left" w:pos="1365"/>
        </w:tabs>
      </w:pPr>
      <w:r>
        <w:tab/>
      </w:r>
    </w:p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21BEB" w:rsidRPr="00821BEB" w:rsidRDefault="00821BEB" w:rsidP="00821BEB"/>
    <w:p w:rsidR="008702CB" w:rsidRPr="00821BEB" w:rsidRDefault="008702CB" w:rsidP="00821BEB"/>
    <w:sectPr w:rsidR="008702CB" w:rsidRPr="00821BEB" w:rsidSect="00DF7E7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69" w:rsidRDefault="00AB1F69">
      <w:r>
        <w:separator/>
      </w:r>
    </w:p>
  </w:endnote>
  <w:endnote w:type="continuationSeparator" w:id="1">
    <w:p w:rsidR="00AB1F69" w:rsidRDefault="00AB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69" w:rsidRDefault="00AB1F69">
      <w:r>
        <w:separator/>
      </w:r>
    </w:p>
  </w:footnote>
  <w:footnote w:type="continuationSeparator" w:id="1">
    <w:p w:rsidR="00AB1F69" w:rsidRDefault="00AB1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768"/>
    <w:multiLevelType w:val="hybridMultilevel"/>
    <w:tmpl w:val="F2449DF2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595E"/>
    <w:multiLevelType w:val="hybridMultilevel"/>
    <w:tmpl w:val="5DF4CCB2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5AE1"/>
    <w:multiLevelType w:val="multilevel"/>
    <w:tmpl w:val="AC969B56"/>
    <w:lvl w:ilvl="0">
      <w:start w:val="1"/>
      <w:numFmt w:val="decimal"/>
      <w:lvlText w:val="%1."/>
      <w:lvlJc w:val="left"/>
      <w:pPr>
        <w:ind w:left="102" w:hanging="8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703"/>
      </w:pPr>
      <w:rPr>
        <w:rFonts w:hint="default"/>
        <w:lang w:val="ru-RU" w:eastAsia="en-US" w:bidi="ar-SA"/>
      </w:rPr>
    </w:lvl>
  </w:abstractNum>
  <w:abstractNum w:abstractNumId="3">
    <w:nsid w:val="077542FE"/>
    <w:multiLevelType w:val="hybridMultilevel"/>
    <w:tmpl w:val="892C0050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B1A6A"/>
    <w:multiLevelType w:val="hybridMultilevel"/>
    <w:tmpl w:val="35FC797C"/>
    <w:lvl w:ilvl="0" w:tplc="A23C6D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A1532"/>
    <w:multiLevelType w:val="hybridMultilevel"/>
    <w:tmpl w:val="9160A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DC0A27"/>
    <w:multiLevelType w:val="hybridMultilevel"/>
    <w:tmpl w:val="B0CE44BA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B0D32"/>
    <w:multiLevelType w:val="hybridMultilevel"/>
    <w:tmpl w:val="D940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B1A79"/>
    <w:multiLevelType w:val="hybridMultilevel"/>
    <w:tmpl w:val="4716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126D9"/>
    <w:multiLevelType w:val="hybridMultilevel"/>
    <w:tmpl w:val="B1EE930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C48BC"/>
    <w:multiLevelType w:val="hybridMultilevel"/>
    <w:tmpl w:val="83362E20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805DD"/>
    <w:multiLevelType w:val="hybridMultilevel"/>
    <w:tmpl w:val="522A7594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818AB"/>
    <w:multiLevelType w:val="hybridMultilevel"/>
    <w:tmpl w:val="8E70DCC8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F03BF"/>
    <w:multiLevelType w:val="multilevel"/>
    <w:tmpl w:val="E69ECABA"/>
    <w:lvl w:ilvl="0">
      <w:start w:val="1"/>
      <w:numFmt w:val="decimal"/>
      <w:lvlText w:val="%1."/>
      <w:lvlJc w:val="left"/>
      <w:pPr>
        <w:ind w:left="102" w:hanging="8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1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5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2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9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6" w:hanging="703"/>
      </w:pPr>
      <w:rPr>
        <w:lang w:val="ru-RU" w:eastAsia="en-US" w:bidi="ar-SA"/>
      </w:rPr>
    </w:lvl>
  </w:abstractNum>
  <w:abstractNum w:abstractNumId="14">
    <w:nsid w:val="276B6A4D"/>
    <w:multiLevelType w:val="hybridMultilevel"/>
    <w:tmpl w:val="AA0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50BB0"/>
    <w:multiLevelType w:val="hybridMultilevel"/>
    <w:tmpl w:val="B950C802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E64B9"/>
    <w:multiLevelType w:val="hybridMultilevel"/>
    <w:tmpl w:val="93304186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FF5E9D"/>
    <w:multiLevelType w:val="hybridMultilevel"/>
    <w:tmpl w:val="A2B6B826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11431"/>
    <w:multiLevelType w:val="hybridMultilevel"/>
    <w:tmpl w:val="BE6A80D0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5146"/>
    <w:multiLevelType w:val="hybridMultilevel"/>
    <w:tmpl w:val="21ECC3AE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7818D6"/>
    <w:multiLevelType w:val="hybridMultilevel"/>
    <w:tmpl w:val="0A2A731A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A053E"/>
    <w:multiLevelType w:val="hybridMultilevel"/>
    <w:tmpl w:val="985C6D88"/>
    <w:lvl w:ilvl="0" w:tplc="5A26C980">
      <w:start w:val="1"/>
      <w:numFmt w:val="decimal"/>
      <w:lvlText w:val="%1."/>
      <w:lvlJc w:val="left"/>
      <w:pPr>
        <w:ind w:left="3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186570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2" w:tplc="EF38E82C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3" w:tplc="7F44B6C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4" w:tplc="81A2AF10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5" w:tplc="98323918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6" w:tplc="BD18E22E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872AF0DA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 w:tplc="852E9456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22">
    <w:nsid w:val="32A52802"/>
    <w:multiLevelType w:val="hybridMultilevel"/>
    <w:tmpl w:val="32DC9A16"/>
    <w:lvl w:ilvl="0" w:tplc="2AE2A0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FF6D01"/>
    <w:multiLevelType w:val="hybridMultilevel"/>
    <w:tmpl w:val="10E2F88E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F1E14"/>
    <w:multiLevelType w:val="hybridMultilevel"/>
    <w:tmpl w:val="531A963E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3C2E42"/>
    <w:multiLevelType w:val="hybridMultilevel"/>
    <w:tmpl w:val="635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F7B38"/>
    <w:multiLevelType w:val="hybridMultilevel"/>
    <w:tmpl w:val="283024B8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7196F"/>
    <w:multiLevelType w:val="hybridMultilevel"/>
    <w:tmpl w:val="C05866DC"/>
    <w:lvl w:ilvl="0" w:tplc="675CA0E6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4C928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DEB12E">
      <w:numFmt w:val="bullet"/>
      <w:lvlText w:val="•"/>
      <w:lvlJc w:val="left"/>
      <w:pPr>
        <w:ind w:left="1994" w:hanging="346"/>
      </w:pPr>
      <w:rPr>
        <w:rFonts w:hint="default"/>
        <w:lang w:val="ru-RU" w:eastAsia="en-US" w:bidi="ar-SA"/>
      </w:rPr>
    </w:lvl>
    <w:lvl w:ilvl="3" w:tplc="C3423556">
      <w:numFmt w:val="bullet"/>
      <w:lvlText w:val="•"/>
      <w:lvlJc w:val="left"/>
      <w:pPr>
        <w:ind w:left="2941" w:hanging="346"/>
      </w:pPr>
      <w:rPr>
        <w:rFonts w:hint="default"/>
        <w:lang w:val="ru-RU" w:eastAsia="en-US" w:bidi="ar-SA"/>
      </w:rPr>
    </w:lvl>
    <w:lvl w:ilvl="4" w:tplc="71868D1E">
      <w:numFmt w:val="bullet"/>
      <w:lvlText w:val="•"/>
      <w:lvlJc w:val="left"/>
      <w:pPr>
        <w:ind w:left="3888" w:hanging="346"/>
      </w:pPr>
      <w:rPr>
        <w:rFonts w:hint="default"/>
        <w:lang w:val="ru-RU" w:eastAsia="en-US" w:bidi="ar-SA"/>
      </w:rPr>
    </w:lvl>
    <w:lvl w:ilvl="5" w:tplc="4510DF7C">
      <w:numFmt w:val="bullet"/>
      <w:lvlText w:val="•"/>
      <w:lvlJc w:val="left"/>
      <w:pPr>
        <w:ind w:left="4835" w:hanging="346"/>
      </w:pPr>
      <w:rPr>
        <w:rFonts w:hint="default"/>
        <w:lang w:val="ru-RU" w:eastAsia="en-US" w:bidi="ar-SA"/>
      </w:rPr>
    </w:lvl>
    <w:lvl w:ilvl="6" w:tplc="3FF29B2C">
      <w:numFmt w:val="bullet"/>
      <w:lvlText w:val="•"/>
      <w:lvlJc w:val="left"/>
      <w:pPr>
        <w:ind w:left="5782" w:hanging="346"/>
      </w:pPr>
      <w:rPr>
        <w:rFonts w:hint="default"/>
        <w:lang w:val="ru-RU" w:eastAsia="en-US" w:bidi="ar-SA"/>
      </w:rPr>
    </w:lvl>
    <w:lvl w:ilvl="7" w:tplc="4C6C6378">
      <w:numFmt w:val="bullet"/>
      <w:lvlText w:val="•"/>
      <w:lvlJc w:val="left"/>
      <w:pPr>
        <w:ind w:left="6729" w:hanging="346"/>
      </w:pPr>
      <w:rPr>
        <w:rFonts w:hint="default"/>
        <w:lang w:val="ru-RU" w:eastAsia="en-US" w:bidi="ar-SA"/>
      </w:rPr>
    </w:lvl>
    <w:lvl w:ilvl="8" w:tplc="73760850">
      <w:numFmt w:val="bullet"/>
      <w:lvlText w:val="•"/>
      <w:lvlJc w:val="left"/>
      <w:pPr>
        <w:ind w:left="7676" w:hanging="346"/>
      </w:pPr>
      <w:rPr>
        <w:rFonts w:hint="default"/>
        <w:lang w:val="ru-RU" w:eastAsia="en-US" w:bidi="ar-SA"/>
      </w:rPr>
    </w:lvl>
  </w:abstractNum>
  <w:abstractNum w:abstractNumId="28">
    <w:nsid w:val="5C17196A"/>
    <w:multiLevelType w:val="hybridMultilevel"/>
    <w:tmpl w:val="57C46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82B63"/>
    <w:multiLevelType w:val="hybridMultilevel"/>
    <w:tmpl w:val="4C28F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74C1F"/>
    <w:multiLevelType w:val="hybridMultilevel"/>
    <w:tmpl w:val="A43AF05C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E76A0"/>
    <w:multiLevelType w:val="hybridMultilevel"/>
    <w:tmpl w:val="4C862E38"/>
    <w:lvl w:ilvl="0" w:tplc="A23C6D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3F48FA"/>
    <w:multiLevelType w:val="hybridMultilevel"/>
    <w:tmpl w:val="BD5E6958"/>
    <w:lvl w:ilvl="0" w:tplc="A23C6D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7B6F4E"/>
    <w:multiLevelType w:val="hybridMultilevel"/>
    <w:tmpl w:val="B8320BC8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9661A"/>
    <w:multiLevelType w:val="hybridMultilevel"/>
    <w:tmpl w:val="B33A3932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E731C"/>
    <w:multiLevelType w:val="hybridMultilevel"/>
    <w:tmpl w:val="3CBC6BB8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954F9"/>
    <w:multiLevelType w:val="hybridMultilevel"/>
    <w:tmpl w:val="1702EF68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0155F"/>
    <w:multiLevelType w:val="hybridMultilevel"/>
    <w:tmpl w:val="11C883E2"/>
    <w:lvl w:ilvl="0" w:tplc="598A74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7"/>
  </w:num>
  <w:num w:numId="4">
    <w:abstractNumId w:val="26"/>
  </w:num>
  <w:num w:numId="5">
    <w:abstractNumId w:val="35"/>
  </w:num>
  <w:num w:numId="6">
    <w:abstractNumId w:val="19"/>
  </w:num>
  <w:num w:numId="7">
    <w:abstractNumId w:val="36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8"/>
  </w:num>
  <w:num w:numId="14">
    <w:abstractNumId w:val="0"/>
  </w:num>
  <w:num w:numId="15">
    <w:abstractNumId w:val="33"/>
  </w:num>
  <w:num w:numId="16">
    <w:abstractNumId w:val="16"/>
  </w:num>
  <w:num w:numId="17">
    <w:abstractNumId w:val="37"/>
  </w:num>
  <w:num w:numId="18">
    <w:abstractNumId w:val="3"/>
  </w:num>
  <w:num w:numId="19">
    <w:abstractNumId w:val="24"/>
  </w:num>
  <w:num w:numId="20">
    <w:abstractNumId w:val="23"/>
  </w:num>
  <w:num w:numId="21">
    <w:abstractNumId w:val="1"/>
  </w:num>
  <w:num w:numId="22">
    <w:abstractNumId w:val="20"/>
  </w:num>
  <w:num w:numId="23">
    <w:abstractNumId w:val="14"/>
  </w:num>
  <w:num w:numId="24">
    <w:abstractNumId w:val="29"/>
  </w:num>
  <w:num w:numId="25">
    <w:abstractNumId w:val="9"/>
  </w:num>
  <w:num w:numId="26">
    <w:abstractNumId w:val="25"/>
  </w:num>
  <w:num w:numId="27">
    <w:abstractNumId w:val="8"/>
  </w:num>
  <w:num w:numId="28">
    <w:abstractNumId w:val="5"/>
  </w:num>
  <w:num w:numId="29">
    <w:abstractNumId w:val="28"/>
  </w:num>
  <w:num w:numId="30">
    <w:abstractNumId w:val="4"/>
  </w:num>
  <w:num w:numId="31">
    <w:abstractNumId w:val="31"/>
  </w:num>
  <w:num w:numId="32">
    <w:abstractNumId w:val="32"/>
  </w:num>
  <w:num w:numId="33">
    <w:abstractNumId w:val="7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21"/>
  </w:num>
  <w:num w:numId="38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A1E5A"/>
    <w:rsid w:val="00006CE7"/>
    <w:rsid w:val="000119CB"/>
    <w:rsid w:val="00012B1E"/>
    <w:rsid w:val="00013342"/>
    <w:rsid w:val="00017A7D"/>
    <w:rsid w:val="00030512"/>
    <w:rsid w:val="00034E7B"/>
    <w:rsid w:val="00035BA0"/>
    <w:rsid w:val="000365E6"/>
    <w:rsid w:val="000416BB"/>
    <w:rsid w:val="00046246"/>
    <w:rsid w:val="000468D9"/>
    <w:rsid w:val="0006282F"/>
    <w:rsid w:val="00070826"/>
    <w:rsid w:val="0007776A"/>
    <w:rsid w:val="00077E24"/>
    <w:rsid w:val="00082A1A"/>
    <w:rsid w:val="000A2A17"/>
    <w:rsid w:val="000A7311"/>
    <w:rsid w:val="000B07D6"/>
    <w:rsid w:val="000B2D5C"/>
    <w:rsid w:val="000B6D16"/>
    <w:rsid w:val="000C3F94"/>
    <w:rsid w:val="000D1866"/>
    <w:rsid w:val="000D2D36"/>
    <w:rsid w:val="000D4108"/>
    <w:rsid w:val="000D58C5"/>
    <w:rsid w:val="000E2567"/>
    <w:rsid w:val="000E329F"/>
    <w:rsid w:val="00110270"/>
    <w:rsid w:val="001203AC"/>
    <w:rsid w:val="001226F1"/>
    <w:rsid w:val="0013056C"/>
    <w:rsid w:val="00151CBE"/>
    <w:rsid w:val="00154DA9"/>
    <w:rsid w:val="00163A83"/>
    <w:rsid w:val="00166300"/>
    <w:rsid w:val="0016717B"/>
    <w:rsid w:val="0018059C"/>
    <w:rsid w:val="001910D7"/>
    <w:rsid w:val="00192855"/>
    <w:rsid w:val="00196270"/>
    <w:rsid w:val="001B2D84"/>
    <w:rsid w:val="001B6312"/>
    <w:rsid w:val="001C5E8E"/>
    <w:rsid w:val="001D2BC3"/>
    <w:rsid w:val="001E36A8"/>
    <w:rsid w:val="001E3887"/>
    <w:rsid w:val="001E40F6"/>
    <w:rsid w:val="001E5EE2"/>
    <w:rsid w:val="001F0955"/>
    <w:rsid w:val="001F152F"/>
    <w:rsid w:val="00207E9B"/>
    <w:rsid w:val="00230F4E"/>
    <w:rsid w:val="00235016"/>
    <w:rsid w:val="00244675"/>
    <w:rsid w:val="002519C5"/>
    <w:rsid w:val="002554FB"/>
    <w:rsid w:val="002632E4"/>
    <w:rsid w:val="00263800"/>
    <w:rsid w:val="00267398"/>
    <w:rsid w:val="00272499"/>
    <w:rsid w:val="00281AA6"/>
    <w:rsid w:val="0028660D"/>
    <w:rsid w:val="00290596"/>
    <w:rsid w:val="002A12FE"/>
    <w:rsid w:val="002B391B"/>
    <w:rsid w:val="002C542E"/>
    <w:rsid w:val="002C6090"/>
    <w:rsid w:val="002C7CEA"/>
    <w:rsid w:val="002D3046"/>
    <w:rsid w:val="002D4BC3"/>
    <w:rsid w:val="002E5CA7"/>
    <w:rsid w:val="002E6A93"/>
    <w:rsid w:val="002F2E9F"/>
    <w:rsid w:val="002F577B"/>
    <w:rsid w:val="00302F3A"/>
    <w:rsid w:val="00306884"/>
    <w:rsid w:val="00306F50"/>
    <w:rsid w:val="00322CF9"/>
    <w:rsid w:val="00333F29"/>
    <w:rsid w:val="00335860"/>
    <w:rsid w:val="00342671"/>
    <w:rsid w:val="00362706"/>
    <w:rsid w:val="00373999"/>
    <w:rsid w:val="00374D58"/>
    <w:rsid w:val="00375153"/>
    <w:rsid w:val="00381359"/>
    <w:rsid w:val="003844C9"/>
    <w:rsid w:val="00385422"/>
    <w:rsid w:val="00392147"/>
    <w:rsid w:val="00396DA1"/>
    <w:rsid w:val="003B1BA5"/>
    <w:rsid w:val="003B4F1B"/>
    <w:rsid w:val="003C05E7"/>
    <w:rsid w:val="003C2DDC"/>
    <w:rsid w:val="003C3776"/>
    <w:rsid w:val="003D0E14"/>
    <w:rsid w:val="003D28F9"/>
    <w:rsid w:val="003D4209"/>
    <w:rsid w:val="003D476B"/>
    <w:rsid w:val="003D6391"/>
    <w:rsid w:val="003D6CA6"/>
    <w:rsid w:val="003D7763"/>
    <w:rsid w:val="003E3652"/>
    <w:rsid w:val="003F0D1C"/>
    <w:rsid w:val="003F0E36"/>
    <w:rsid w:val="003F255F"/>
    <w:rsid w:val="00401021"/>
    <w:rsid w:val="004019F1"/>
    <w:rsid w:val="00405FED"/>
    <w:rsid w:val="00411603"/>
    <w:rsid w:val="00417558"/>
    <w:rsid w:val="0042187F"/>
    <w:rsid w:val="00424515"/>
    <w:rsid w:val="004335B7"/>
    <w:rsid w:val="00437362"/>
    <w:rsid w:val="004445AA"/>
    <w:rsid w:val="00462E97"/>
    <w:rsid w:val="004819AB"/>
    <w:rsid w:val="00483BAD"/>
    <w:rsid w:val="004858F0"/>
    <w:rsid w:val="00486846"/>
    <w:rsid w:val="0049663C"/>
    <w:rsid w:val="004B2D52"/>
    <w:rsid w:val="004B5107"/>
    <w:rsid w:val="004B71F7"/>
    <w:rsid w:val="004D30C8"/>
    <w:rsid w:val="004D30EC"/>
    <w:rsid w:val="004E17A6"/>
    <w:rsid w:val="004E7FFE"/>
    <w:rsid w:val="004F435D"/>
    <w:rsid w:val="005001AB"/>
    <w:rsid w:val="00501FC7"/>
    <w:rsid w:val="005346A3"/>
    <w:rsid w:val="00542483"/>
    <w:rsid w:val="0055522B"/>
    <w:rsid w:val="005604BF"/>
    <w:rsid w:val="005629D4"/>
    <w:rsid w:val="00596151"/>
    <w:rsid w:val="005A6ABB"/>
    <w:rsid w:val="005B04AB"/>
    <w:rsid w:val="005B2543"/>
    <w:rsid w:val="005C2A6C"/>
    <w:rsid w:val="005C4EDD"/>
    <w:rsid w:val="005D3141"/>
    <w:rsid w:val="005E39CE"/>
    <w:rsid w:val="005E5438"/>
    <w:rsid w:val="005F21DA"/>
    <w:rsid w:val="005F5902"/>
    <w:rsid w:val="00610A6C"/>
    <w:rsid w:val="0061436A"/>
    <w:rsid w:val="00614470"/>
    <w:rsid w:val="0061508F"/>
    <w:rsid w:val="00620260"/>
    <w:rsid w:val="00620A24"/>
    <w:rsid w:val="00623B99"/>
    <w:rsid w:val="006252ED"/>
    <w:rsid w:val="00632A5B"/>
    <w:rsid w:val="0063301A"/>
    <w:rsid w:val="0063761D"/>
    <w:rsid w:val="0064243E"/>
    <w:rsid w:val="00645401"/>
    <w:rsid w:val="006536B8"/>
    <w:rsid w:val="00655397"/>
    <w:rsid w:val="00665EE4"/>
    <w:rsid w:val="0067448D"/>
    <w:rsid w:val="006809A8"/>
    <w:rsid w:val="006858A3"/>
    <w:rsid w:val="00693DDC"/>
    <w:rsid w:val="0069795B"/>
    <w:rsid w:val="006A7459"/>
    <w:rsid w:val="006B3305"/>
    <w:rsid w:val="006B397A"/>
    <w:rsid w:val="006E4F47"/>
    <w:rsid w:val="006F2A46"/>
    <w:rsid w:val="006F7827"/>
    <w:rsid w:val="00707F7A"/>
    <w:rsid w:val="00737612"/>
    <w:rsid w:val="007419EE"/>
    <w:rsid w:val="00741DA0"/>
    <w:rsid w:val="00741EF7"/>
    <w:rsid w:val="00757A55"/>
    <w:rsid w:val="00761C7A"/>
    <w:rsid w:val="007631E8"/>
    <w:rsid w:val="00772CB0"/>
    <w:rsid w:val="00784E67"/>
    <w:rsid w:val="007954D8"/>
    <w:rsid w:val="0079680D"/>
    <w:rsid w:val="007A1503"/>
    <w:rsid w:val="007C05C3"/>
    <w:rsid w:val="007C25A2"/>
    <w:rsid w:val="007C4029"/>
    <w:rsid w:val="007C41ED"/>
    <w:rsid w:val="007D3379"/>
    <w:rsid w:val="007D647A"/>
    <w:rsid w:val="007D7FE0"/>
    <w:rsid w:val="007F0B67"/>
    <w:rsid w:val="008000EA"/>
    <w:rsid w:val="00800701"/>
    <w:rsid w:val="008040EB"/>
    <w:rsid w:val="00807830"/>
    <w:rsid w:val="00821BEB"/>
    <w:rsid w:val="00830D24"/>
    <w:rsid w:val="00831E3E"/>
    <w:rsid w:val="0084540E"/>
    <w:rsid w:val="0085017C"/>
    <w:rsid w:val="00853871"/>
    <w:rsid w:val="008608E3"/>
    <w:rsid w:val="00863D47"/>
    <w:rsid w:val="00864BB8"/>
    <w:rsid w:val="00865AE6"/>
    <w:rsid w:val="00866689"/>
    <w:rsid w:val="008702CB"/>
    <w:rsid w:val="00872AFD"/>
    <w:rsid w:val="0087301A"/>
    <w:rsid w:val="00880B6F"/>
    <w:rsid w:val="00884120"/>
    <w:rsid w:val="008973D2"/>
    <w:rsid w:val="00897ED1"/>
    <w:rsid w:val="008A3DF9"/>
    <w:rsid w:val="008A567F"/>
    <w:rsid w:val="008D602A"/>
    <w:rsid w:val="008E28C4"/>
    <w:rsid w:val="008E3391"/>
    <w:rsid w:val="008E3ADF"/>
    <w:rsid w:val="008E3E96"/>
    <w:rsid w:val="008E621C"/>
    <w:rsid w:val="008F3EFE"/>
    <w:rsid w:val="00904708"/>
    <w:rsid w:val="009138DD"/>
    <w:rsid w:val="0091419D"/>
    <w:rsid w:val="00915F8B"/>
    <w:rsid w:val="0092164C"/>
    <w:rsid w:val="00922A2F"/>
    <w:rsid w:val="00932589"/>
    <w:rsid w:val="0093596C"/>
    <w:rsid w:val="009508EA"/>
    <w:rsid w:val="009534D8"/>
    <w:rsid w:val="009617FB"/>
    <w:rsid w:val="00961FAD"/>
    <w:rsid w:val="00964517"/>
    <w:rsid w:val="00972D5D"/>
    <w:rsid w:val="0098178E"/>
    <w:rsid w:val="0098640D"/>
    <w:rsid w:val="009902F8"/>
    <w:rsid w:val="00991659"/>
    <w:rsid w:val="0099392E"/>
    <w:rsid w:val="00997F96"/>
    <w:rsid w:val="009A1E5A"/>
    <w:rsid w:val="009A2EEB"/>
    <w:rsid w:val="009A3111"/>
    <w:rsid w:val="009B0567"/>
    <w:rsid w:val="009B3015"/>
    <w:rsid w:val="009B47B7"/>
    <w:rsid w:val="009B507D"/>
    <w:rsid w:val="009B7ABE"/>
    <w:rsid w:val="009C01DF"/>
    <w:rsid w:val="009C1F36"/>
    <w:rsid w:val="009D3D22"/>
    <w:rsid w:val="009E0373"/>
    <w:rsid w:val="009E5053"/>
    <w:rsid w:val="009F409D"/>
    <w:rsid w:val="009F4C2F"/>
    <w:rsid w:val="009F7BD1"/>
    <w:rsid w:val="00A0167D"/>
    <w:rsid w:val="00A14E0F"/>
    <w:rsid w:val="00A3169B"/>
    <w:rsid w:val="00A6074C"/>
    <w:rsid w:val="00A6129C"/>
    <w:rsid w:val="00A622E7"/>
    <w:rsid w:val="00A706D3"/>
    <w:rsid w:val="00A7468F"/>
    <w:rsid w:val="00A90F6E"/>
    <w:rsid w:val="00A97128"/>
    <w:rsid w:val="00AA00EC"/>
    <w:rsid w:val="00AB1F69"/>
    <w:rsid w:val="00AC5D2E"/>
    <w:rsid w:val="00AE097C"/>
    <w:rsid w:val="00AE25A5"/>
    <w:rsid w:val="00AF38CD"/>
    <w:rsid w:val="00B0200E"/>
    <w:rsid w:val="00B05570"/>
    <w:rsid w:val="00B1128E"/>
    <w:rsid w:val="00B35BDC"/>
    <w:rsid w:val="00B415FA"/>
    <w:rsid w:val="00B528E1"/>
    <w:rsid w:val="00B55B8E"/>
    <w:rsid w:val="00B61354"/>
    <w:rsid w:val="00B678BB"/>
    <w:rsid w:val="00B73821"/>
    <w:rsid w:val="00B96505"/>
    <w:rsid w:val="00BB29EE"/>
    <w:rsid w:val="00BB382A"/>
    <w:rsid w:val="00BB3C73"/>
    <w:rsid w:val="00BB5AEE"/>
    <w:rsid w:val="00BC3935"/>
    <w:rsid w:val="00BD53FF"/>
    <w:rsid w:val="00BE3A11"/>
    <w:rsid w:val="00BE4C70"/>
    <w:rsid w:val="00BF1435"/>
    <w:rsid w:val="00C023E7"/>
    <w:rsid w:val="00C11300"/>
    <w:rsid w:val="00C13805"/>
    <w:rsid w:val="00C143AE"/>
    <w:rsid w:val="00C20047"/>
    <w:rsid w:val="00C2277B"/>
    <w:rsid w:val="00C22F32"/>
    <w:rsid w:val="00C475C1"/>
    <w:rsid w:val="00C52612"/>
    <w:rsid w:val="00C528D8"/>
    <w:rsid w:val="00C56F72"/>
    <w:rsid w:val="00C57240"/>
    <w:rsid w:val="00C60FF3"/>
    <w:rsid w:val="00C66B47"/>
    <w:rsid w:val="00C75C32"/>
    <w:rsid w:val="00C77369"/>
    <w:rsid w:val="00C77991"/>
    <w:rsid w:val="00C91960"/>
    <w:rsid w:val="00C96FB5"/>
    <w:rsid w:val="00CA025F"/>
    <w:rsid w:val="00CC7B8A"/>
    <w:rsid w:val="00CE40F2"/>
    <w:rsid w:val="00CE456F"/>
    <w:rsid w:val="00CF0375"/>
    <w:rsid w:val="00D029E6"/>
    <w:rsid w:val="00D02DD8"/>
    <w:rsid w:val="00D123F0"/>
    <w:rsid w:val="00D14050"/>
    <w:rsid w:val="00D15B7C"/>
    <w:rsid w:val="00D24778"/>
    <w:rsid w:val="00D27597"/>
    <w:rsid w:val="00D372FE"/>
    <w:rsid w:val="00D374AC"/>
    <w:rsid w:val="00D40A93"/>
    <w:rsid w:val="00D40CAB"/>
    <w:rsid w:val="00D428B2"/>
    <w:rsid w:val="00D57449"/>
    <w:rsid w:val="00D744E5"/>
    <w:rsid w:val="00D809C3"/>
    <w:rsid w:val="00D81923"/>
    <w:rsid w:val="00D9513D"/>
    <w:rsid w:val="00D957AF"/>
    <w:rsid w:val="00D96356"/>
    <w:rsid w:val="00DA167C"/>
    <w:rsid w:val="00DA59C4"/>
    <w:rsid w:val="00DB129F"/>
    <w:rsid w:val="00DB2512"/>
    <w:rsid w:val="00DB5B47"/>
    <w:rsid w:val="00DC3B97"/>
    <w:rsid w:val="00DD0E6D"/>
    <w:rsid w:val="00DF337E"/>
    <w:rsid w:val="00DF7E77"/>
    <w:rsid w:val="00E0068A"/>
    <w:rsid w:val="00E04688"/>
    <w:rsid w:val="00E04EC1"/>
    <w:rsid w:val="00E20316"/>
    <w:rsid w:val="00E21062"/>
    <w:rsid w:val="00E228C6"/>
    <w:rsid w:val="00E330B5"/>
    <w:rsid w:val="00E36A37"/>
    <w:rsid w:val="00E4777A"/>
    <w:rsid w:val="00E54AB0"/>
    <w:rsid w:val="00E67483"/>
    <w:rsid w:val="00E7611A"/>
    <w:rsid w:val="00EA2D8F"/>
    <w:rsid w:val="00EA370F"/>
    <w:rsid w:val="00EA49FC"/>
    <w:rsid w:val="00EA4D31"/>
    <w:rsid w:val="00EB1D50"/>
    <w:rsid w:val="00EB45E5"/>
    <w:rsid w:val="00EB5A48"/>
    <w:rsid w:val="00EC396E"/>
    <w:rsid w:val="00F109D5"/>
    <w:rsid w:val="00F12754"/>
    <w:rsid w:val="00F16BE3"/>
    <w:rsid w:val="00F16F49"/>
    <w:rsid w:val="00F260D5"/>
    <w:rsid w:val="00F46989"/>
    <w:rsid w:val="00F538A6"/>
    <w:rsid w:val="00F53F2E"/>
    <w:rsid w:val="00F60678"/>
    <w:rsid w:val="00F64B38"/>
    <w:rsid w:val="00F6547B"/>
    <w:rsid w:val="00F91A6F"/>
    <w:rsid w:val="00FA0EE5"/>
    <w:rsid w:val="00FA1F60"/>
    <w:rsid w:val="00FA4CC2"/>
    <w:rsid w:val="00FB588C"/>
    <w:rsid w:val="00FC05F1"/>
    <w:rsid w:val="00FC1D3A"/>
    <w:rsid w:val="00FD05DE"/>
    <w:rsid w:val="00FD4D0B"/>
    <w:rsid w:val="00FD4F44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E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F29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A7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97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9A1E5A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styleId="a5">
    <w:name w:val="List Paragraph"/>
    <w:basedOn w:val="a"/>
    <w:uiPriority w:val="1"/>
    <w:qFormat/>
    <w:rsid w:val="009A1E5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335B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335B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632A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53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333F2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b">
    <w:name w:val="Hyperlink"/>
    <w:rsid w:val="00333F29"/>
    <w:rPr>
      <w:color w:val="0000FF"/>
      <w:u w:val="single"/>
    </w:rPr>
  </w:style>
  <w:style w:type="paragraph" w:styleId="ac">
    <w:name w:val="footnote text"/>
    <w:basedOn w:val="a"/>
    <w:semiHidden/>
    <w:rsid w:val="00373999"/>
    <w:rPr>
      <w:sz w:val="20"/>
      <w:szCs w:val="20"/>
    </w:rPr>
  </w:style>
  <w:style w:type="character" w:styleId="ad">
    <w:name w:val="footnote reference"/>
    <w:basedOn w:val="a0"/>
    <w:semiHidden/>
    <w:rsid w:val="00373999"/>
    <w:rPr>
      <w:vertAlign w:val="superscript"/>
    </w:rPr>
  </w:style>
  <w:style w:type="paragraph" w:customStyle="1" w:styleId="ae">
    <w:name w:val="Знак Знак Знак Знак Знак Знак"/>
    <w:basedOn w:val="a"/>
    <w:rsid w:val="005E5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qFormat/>
    <w:rsid w:val="005E5438"/>
    <w:pPr>
      <w:jc w:val="center"/>
    </w:pPr>
    <w:rPr>
      <w:sz w:val="28"/>
      <w:szCs w:val="20"/>
    </w:rPr>
  </w:style>
  <w:style w:type="paragraph" w:customStyle="1" w:styleId="ParagraphStyle">
    <w:name w:val="Paragraph Style"/>
    <w:rsid w:val="005E54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5E5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5E5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1928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1">
    <w:name w:val="Знак2"/>
    <w:basedOn w:val="a"/>
    <w:rsid w:val="005961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15B7C"/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9508EA"/>
    <w:rPr>
      <w:b/>
      <w:bCs/>
      <w:szCs w:val="24"/>
    </w:rPr>
  </w:style>
  <w:style w:type="paragraph" w:styleId="af1">
    <w:name w:val="No Spacing"/>
    <w:uiPriority w:val="1"/>
    <w:qFormat/>
    <w:rsid w:val="009508EA"/>
    <w:rPr>
      <w:rFonts w:ascii="Calibri" w:hAnsi="Calibri"/>
      <w:sz w:val="22"/>
      <w:szCs w:val="22"/>
    </w:rPr>
  </w:style>
  <w:style w:type="character" w:customStyle="1" w:styleId="BodySingle0">
    <w:name w:val="Body Single Знак"/>
    <w:link w:val="BodySingle"/>
    <w:locked/>
    <w:rsid w:val="009508EA"/>
    <w:rPr>
      <w:color w:val="000000"/>
      <w:sz w:val="28"/>
      <w:szCs w:val="28"/>
    </w:rPr>
  </w:style>
  <w:style w:type="paragraph" w:customStyle="1" w:styleId="13">
    <w:name w:val="Основной текст1"/>
    <w:rsid w:val="009508EA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styleId="af2">
    <w:name w:val="Normal (Web)"/>
    <w:basedOn w:val="a"/>
    <w:uiPriority w:val="99"/>
    <w:unhideWhenUsed/>
    <w:rsid w:val="009508E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A7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4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12267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287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2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6793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1594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2241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33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4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13465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439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18002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313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2742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855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709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2450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4896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6196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4576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7816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8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CBCBE6"/>
                                <w:right w:val="none" w:sz="0" w:space="0" w:color="auto"/>
                              </w:divBdr>
                            </w:div>
                            <w:div w:id="7959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2" w:color="DDDDDD"/>
                                <w:left w:val="none" w:sz="0" w:space="0" w:color="auto"/>
                                <w:bottom w:val="dashed" w:sz="6" w:space="4" w:color="DDDDDD"/>
                                <w:right w:val="none" w:sz="0" w:space="0" w:color="auto"/>
                              </w:divBdr>
                              <w:divsChild>
                                <w:div w:id="131487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080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962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0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269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0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152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436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98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17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28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9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09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5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1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B8D7-01FF-46BF-8C2A-1370092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13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«Юргинский городской округ»</vt:lpstr>
    </vt:vector>
  </TitlesOfParts>
  <Company>Krokoz™ Inc.</Company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«Юргинский городской округ»</dc:title>
  <dc:creator>metod_6</dc:creator>
  <cp:lastModifiedBy>mburo2</cp:lastModifiedBy>
  <cp:revision>8</cp:revision>
  <cp:lastPrinted>2020-11-23T09:26:00Z</cp:lastPrinted>
  <dcterms:created xsi:type="dcterms:W3CDTF">2016-10-28T01:35:00Z</dcterms:created>
  <dcterms:modified xsi:type="dcterms:W3CDTF">2020-11-24T09:53:00Z</dcterms:modified>
</cp:coreProperties>
</file>